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C05" w:rsidRPr="00C32971" w:rsidRDefault="00024C05" w:rsidP="00024C05">
      <w:pPr>
        <w:jc w:val="center"/>
      </w:pPr>
      <w:r w:rsidRPr="00C32971">
        <w:t xml:space="preserve">Министерство образования </w:t>
      </w:r>
      <w:r w:rsidR="004A0950" w:rsidRPr="00C32971">
        <w:t>и молодежной политики</w:t>
      </w:r>
    </w:p>
    <w:p w:rsidR="00024C05" w:rsidRPr="00C32971" w:rsidRDefault="00024C05" w:rsidP="00024C05">
      <w:pPr>
        <w:jc w:val="center"/>
      </w:pPr>
      <w:r w:rsidRPr="00C32971">
        <w:t>Свердловской области</w:t>
      </w:r>
    </w:p>
    <w:p w:rsidR="00024C05" w:rsidRPr="00C32971" w:rsidRDefault="00024C05" w:rsidP="00024C05">
      <w:pPr>
        <w:jc w:val="center"/>
      </w:pPr>
    </w:p>
    <w:p w:rsidR="00EC663E" w:rsidRDefault="00CB7107" w:rsidP="00024C05">
      <w:pPr>
        <w:jc w:val="center"/>
        <w:rPr>
          <w:spacing w:val="20"/>
        </w:rPr>
      </w:pPr>
      <w:r w:rsidRPr="00C32971">
        <w:rPr>
          <w:spacing w:val="20"/>
        </w:rPr>
        <w:t>г</w:t>
      </w:r>
      <w:r w:rsidR="00024C05" w:rsidRPr="00C32971">
        <w:rPr>
          <w:spacing w:val="20"/>
        </w:rPr>
        <w:t xml:space="preserve">осударственное автономное </w:t>
      </w:r>
      <w:r w:rsidR="005F2BFB" w:rsidRPr="00C32971">
        <w:rPr>
          <w:spacing w:val="20"/>
        </w:rPr>
        <w:t xml:space="preserve">профессиональное </w:t>
      </w:r>
    </w:p>
    <w:p w:rsidR="00024C05" w:rsidRPr="00C32971" w:rsidRDefault="00024C05" w:rsidP="00EC663E">
      <w:pPr>
        <w:jc w:val="center"/>
        <w:rPr>
          <w:spacing w:val="20"/>
        </w:rPr>
      </w:pPr>
      <w:r w:rsidRPr="00C32971">
        <w:rPr>
          <w:spacing w:val="20"/>
        </w:rPr>
        <w:t xml:space="preserve">образовательное учреждение </w:t>
      </w:r>
    </w:p>
    <w:p w:rsidR="00024C05" w:rsidRPr="00C32971" w:rsidRDefault="00024C05" w:rsidP="00024C05">
      <w:pPr>
        <w:jc w:val="center"/>
        <w:rPr>
          <w:spacing w:val="20"/>
        </w:rPr>
      </w:pPr>
      <w:r w:rsidRPr="00C32971">
        <w:rPr>
          <w:spacing w:val="20"/>
        </w:rPr>
        <w:t xml:space="preserve">Свердловской области </w:t>
      </w:r>
    </w:p>
    <w:p w:rsidR="00024C05" w:rsidRPr="00C32971" w:rsidRDefault="00024C05" w:rsidP="00024C05">
      <w:pPr>
        <w:jc w:val="center"/>
        <w:rPr>
          <w:spacing w:val="20"/>
        </w:rPr>
      </w:pPr>
      <w:r w:rsidRPr="00C32971">
        <w:rPr>
          <w:spacing w:val="20"/>
        </w:rPr>
        <w:t xml:space="preserve">«Ирбитский политехникум»  </w:t>
      </w:r>
    </w:p>
    <w:p w:rsidR="00024C05" w:rsidRPr="00C32971" w:rsidRDefault="00024C05" w:rsidP="00024C05">
      <w:pPr>
        <w:jc w:val="center"/>
      </w:pPr>
    </w:p>
    <w:p w:rsidR="00024C05" w:rsidRPr="00C32971" w:rsidRDefault="00024C05" w:rsidP="00024C05">
      <w:pPr>
        <w:jc w:val="center"/>
      </w:pPr>
    </w:p>
    <w:p w:rsidR="00024C05" w:rsidRPr="00C32971" w:rsidRDefault="00024C05" w:rsidP="00024C05">
      <w:pPr>
        <w:jc w:val="center"/>
      </w:pPr>
    </w:p>
    <w:p w:rsidR="00024C05" w:rsidRPr="00C32971" w:rsidRDefault="00024C05" w:rsidP="00024C05">
      <w:pPr>
        <w:jc w:val="center"/>
      </w:pPr>
    </w:p>
    <w:p w:rsidR="00024C05" w:rsidRPr="00C32971" w:rsidRDefault="00024C05" w:rsidP="00024C05">
      <w:pPr>
        <w:jc w:val="center"/>
      </w:pPr>
    </w:p>
    <w:p w:rsidR="00024C05" w:rsidRPr="00C32971" w:rsidRDefault="00024C05" w:rsidP="00024C05">
      <w:r w:rsidRPr="00C32971">
        <w:tab/>
        <w:t xml:space="preserve">                                                                                              УТВЕРЖДАЮ:</w:t>
      </w:r>
    </w:p>
    <w:p w:rsidR="00024C05" w:rsidRPr="00C32971" w:rsidRDefault="00024C05" w:rsidP="00024C05">
      <w:bookmarkStart w:id="0" w:name="_GoBack"/>
      <w:bookmarkEnd w:id="0"/>
    </w:p>
    <w:p w:rsidR="00024C05" w:rsidRPr="00C32971" w:rsidRDefault="00024C05" w:rsidP="00024C05">
      <w:r w:rsidRPr="00C32971">
        <w:tab/>
      </w:r>
      <w:r w:rsidRPr="00C32971">
        <w:tab/>
      </w:r>
      <w:r w:rsidRPr="00C32971">
        <w:tab/>
      </w:r>
      <w:r w:rsidRPr="00C32971">
        <w:tab/>
      </w:r>
      <w:r w:rsidRPr="00C32971">
        <w:tab/>
      </w:r>
      <w:r w:rsidRPr="00C32971">
        <w:tab/>
      </w:r>
      <w:r w:rsidRPr="00C32971">
        <w:tab/>
      </w:r>
      <w:r w:rsidRPr="00C32971">
        <w:tab/>
        <w:t xml:space="preserve">     </w:t>
      </w:r>
      <w:r w:rsidR="00C32971" w:rsidRPr="00C32971">
        <w:t xml:space="preserve">  </w:t>
      </w:r>
      <w:r w:rsidRPr="00C32971">
        <w:t>Директор ГА</w:t>
      </w:r>
      <w:r w:rsidR="005F2BFB" w:rsidRPr="00C32971">
        <w:t>П</w:t>
      </w:r>
      <w:r w:rsidRPr="00C32971">
        <w:t>ОУ СО</w:t>
      </w:r>
    </w:p>
    <w:p w:rsidR="00024C05" w:rsidRPr="00C32971" w:rsidRDefault="00024C05" w:rsidP="00024C05">
      <w:pPr>
        <w:jc w:val="center"/>
      </w:pPr>
      <w:r w:rsidRPr="00C32971">
        <w:t xml:space="preserve">                                                                              </w:t>
      </w:r>
      <w:r w:rsidR="006E2ED3">
        <w:t xml:space="preserve"> </w:t>
      </w:r>
      <w:r w:rsidRPr="00C32971">
        <w:t>«Ирбитский политехникум»</w:t>
      </w:r>
    </w:p>
    <w:p w:rsidR="00024C05" w:rsidRPr="00C32971" w:rsidRDefault="00024C05" w:rsidP="00024C05">
      <w:r w:rsidRPr="00C32971">
        <w:tab/>
      </w:r>
      <w:r w:rsidRPr="00C32971">
        <w:tab/>
      </w:r>
      <w:r w:rsidRPr="00C32971">
        <w:tab/>
      </w:r>
      <w:r w:rsidRPr="00C32971">
        <w:tab/>
      </w:r>
      <w:r w:rsidRPr="00C32971">
        <w:tab/>
      </w:r>
      <w:r w:rsidRPr="00C32971">
        <w:tab/>
      </w:r>
      <w:r w:rsidRPr="00C32971">
        <w:tab/>
      </w:r>
      <w:r w:rsidRPr="00C32971">
        <w:tab/>
      </w:r>
      <w:r w:rsidRPr="00C32971">
        <w:tab/>
      </w:r>
    </w:p>
    <w:p w:rsidR="00024C05" w:rsidRPr="00C32971" w:rsidRDefault="00024C05" w:rsidP="00024C05">
      <w:r w:rsidRPr="00C32971">
        <w:t xml:space="preserve">                                                                                                </w:t>
      </w:r>
      <w:r w:rsidR="00BA08E2" w:rsidRPr="00C32971">
        <w:t xml:space="preserve">    </w:t>
      </w:r>
      <w:r w:rsidR="00C32971" w:rsidRPr="00C32971">
        <w:t xml:space="preserve">    </w:t>
      </w:r>
      <w:r w:rsidR="00BA08E2" w:rsidRPr="00C32971">
        <w:t xml:space="preserve">_________ </w:t>
      </w:r>
      <w:r w:rsidR="004A0950" w:rsidRPr="00C32971">
        <w:t>Т.А.</w:t>
      </w:r>
      <w:r w:rsidR="00C32971" w:rsidRPr="00C32971">
        <w:t xml:space="preserve"> </w:t>
      </w:r>
      <w:r w:rsidR="004A0950" w:rsidRPr="00C32971">
        <w:t>Артемьева</w:t>
      </w:r>
    </w:p>
    <w:p w:rsidR="00024C05" w:rsidRPr="00C32971" w:rsidRDefault="00024C05" w:rsidP="00024C05"/>
    <w:p w:rsidR="00024C05" w:rsidRPr="00C32971" w:rsidRDefault="00024C05" w:rsidP="00024C05">
      <w:r w:rsidRPr="00C32971">
        <w:tab/>
      </w:r>
      <w:r w:rsidRPr="00C32971">
        <w:tab/>
      </w:r>
      <w:r w:rsidRPr="00C32971">
        <w:tab/>
      </w:r>
      <w:r w:rsidRPr="00C32971">
        <w:tab/>
      </w:r>
      <w:r w:rsidRPr="00C32971">
        <w:tab/>
      </w:r>
      <w:r w:rsidRPr="00C32971">
        <w:tab/>
      </w:r>
      <w:r w:rsidRPr="00C32971">
        <w:tab/>
        <w:t xml:space="preserve">                     </w:t>
      </w:r>
      <w:r w:rsidR="00C32971" w:rsidRPr="00C32971">
        <w:t>«____»___________2025 г.</w:t>
      </w:r>
    </w:p>
    <w:p w:rsidR="00024C05" w:rsidRPr="00C32971" w:rsidRDefault="00024C05" w:rsidP="00024C05"/>
    <w:p w:rsidR="00024C05" w:rsidRPr="00C32971" w:rsidRDefault="00024C05" w:rsidP="00024C05"/>
    <w:p w:rsidR="00024C05" w:rsidRPr="00C32971" w:rsidRDefault="00024C05" w:rsidP="00024C05"/>
    <w:p w:rsidR="00024C05" w:rsidRPr="00C32971" w:rsidRDefault="00024C05" w:rsidP="006D0A6B"/>
    <w:p w:rsidR="00024C05" w:rsidRPr="00C32971" w:rsidRDefault="00916FB3" w:rsidP="00024C05">
      <w:pPr>
        <w:jc w:val="center"/>
      </w:pPr>
      <w:r>
        <w:t>ПРОЕКТ</w:t>
      </w:r>
    </w:p>
    <w:p w:rsidR="00024C05" w:rsidRPr="00C54C5F" w:rsidRDefault="00C32971" w:rsidP="00024C05">
      <w:pPr>
        <w:spacing w:line="360" w:lineRule="auto"/>
        <w:jc w:val="center"/>
        <w:rPr>
          <w:b/>
        </w:rPr>
      </w:pPr>
      <w:r w:rsidRPr="00C32971">
        <w:t xml:space="preserve">   </w:t>
      </w:r>
      <w:r w:rsidR="00024C05" w:rsidRPr="00C54C5F">
        <w:rPr>
          <w:b/>
        </w:rPr>
        <w:t>ПОЛОЖЕНИЕ</w:t>
      </w:r>
    </w:p>
    <w:p w:rsidR="00024C05" w:rsidRPr="00C54C5F" w:rsidRDefault="006D0A6B" w:rsidP="00024C05">
      <w:pPr>
        <w:jc w:val="center"/>
        <w:rPr>
          <w:b/>
        </w:rPr>
      </w:pPr>
      <w:r>
        <w:rPr>
          <w:b/>
        </w:rPr>
        <w:t xml:space="preserve">о </w:t>
      </w:r>
      <w:r w:rsidR="00935938">
        <w:rPr>
          <w:b/>
        </w:rPr>
        <w:t>Наблюдательном</w:t>
      </w:r>
      <w:r w:rsidR="007E5157">
        <w:rPr>
          <w:b/>
        </w:rPr>
        <w:t xml:space="preserve"> совете </w:t>
      </w:r>
    </w:p>
    <w:p w:rsidR="00E44B54" w:rsidRPr="00C54C5F" w:rsidRDefault="00CB7107" w:rsidP="00024C05">
      <w:pPr>
        <w:jc w:val="center"/>
        <w:rPr>
          <w:b/>
        </w:rPr>
      </w:pPr>
      <w:r w:rsidRPr="00C54C5F">
        <w:rPr>
          <w:b/>
        </w:rPr>
        <w:t>г</w:t>
      </w:r>
      <w:r w:rsidR="00024C05" w:rsidRPr="00C54C5F">
        <w:rPr>
          <w:b/>
        </w:rPr>
        <w:t xml:space="preserve">осударственного автономного </w:t>
      </w:r>
      <w:r w:rsidR="00B25DAB" w:rsidRPr="00C54C5F">
        <w:rPr>
          <w:b/>
        </w:rPr>
        <w:t xml:space="preserve">профессионального </w:t>
      </w:r>
    </w:p>
    <w:p w:rsidR="00024C05" w:rsidRPr="00C54C5F" w:rsidRDefault="00E44B54" w:rsidP="00024C05">
      <w:pPr>
        <w:jc w:val="center"/>
        <w:rPr>
          <w:b/>
        </w:rPr>
      </w:pPr>
      <w:r w:rsidRPr="00C54C5F">
        <w:rPr>
          <w:b/>
        </w:rPr>
        <w:t>образовательного учреждения</w:t>
      </w:r>
      <w:r w:rsidR="00024C05" w:rsidRPr="00C54C5F">
        <w:rPr>
          <w:b/>
        </w:rPr>
        <w:t xml:space="preserve"> Свердловской области </w:t>
      </w:r>
    </w:p>
    <w:p w:rsidR="00024C05" w:rsidRPr="00C54C5F" w:rsidRDefault="00024C05" w:rsidP="00024C05">
      <w:pPr>
        <w:jc w:val="center"/>
        <w:rPr>
          <w:b/>
        </w:rPr>
      </w:pPr>
      <w:r w:rsidRPr="00C54C5F">
        <w:rPr>
          <w:b/>
        </w:rPr>
        <w:t>«Ирбитский политехникум»</w:t>
      </w:r>
    </w:p>
    <w:p w:rsidR="00024C05" w:rsidRPr="00C54C5F" w:rsidRDefault="00024C05" w:rsidP="00024C05">
      <w:pPr>
        <w:jc w:val="center"/>
        <w:rPr>
          <w:b/>
        </w:rPr>
      </w:pPr>
    </w:p>
    <w:p w:rsidR="00024C05" w:rsidRPr="00C54C5F" w:rsidRDefault="00024C05" w:rsidP="00024C05">
      <w:pPr>
        <w:rPr>
          <w:b/>
        </w:rPr>
      </w:pPr>
    </w:p>
    <w:p w:rsidR="00024C05" w:rsidRPr="00C32971" w:rsidRDefault="00024C05" w:rsidP="00024C05"/>
    <w:p w:rsidR="00024C05" w:rsidRPr="00C32971" w:rsidRDefault="00024C05" w:rsidP="00024C05"/>
    <w:p w:rsidR="00C32971" w:rsidRPr="00C32971" w:rsidRDefault="00C32971" w:rsidP="00C32971">
      <w:r w:rsidRPr="00C32971">
        <w:t>Рассмотрено на Совете политехникума</w:t>
      </w:r>
    </w:p>
    <w:p w:rsidR="00C32971" w:rsidRPr="00C32971" w:rsidRDefault="00C32971" w:rsidP="00C32971">
      <w:r w:rsidRPr="00C32971">
        <w:t>Протокол собрания №__от______</w:t>
      </w:r>
    </w:p>
    <w:p w:rsidR="00C32971" w:rsidRPr="00C32971" w:rsidRDefault="00C32971" w:rsidP="00C32971"/>
    <w:p w:rsidR="00C32971" w:rsidRPr="00C32971" w:rsidRDefault="00C32971" w:rsidP="00C32971">
      <w:r w:rsidRPr="00C32971">
        <w:t>Учтено мнение Совета обучающихся</w:t>
      </w:r>
    </w:p>
    <w:p w:rsidR="00C32971" w:rsidRPr="00C32971" w:rsidRDefault="00C32971" w:rsidP="00C32971">
      <w:r w:rsidRPr="00C32971">
        <w:t>Протокол собрания №__от______</w:t>
      </w:r>
    </w:p>
    <w:p w:rsidR="00C32971" w:rsidRPr="00C32971" w:rsidRDefault="00C32971" w:rsidP="00C32971"/>
    <w:p w:rsidR="00C32971" w:rsidRPr="00C32971" w:rsidRDefault="00C32971" w:rsidP="00C32971">
      <w:r w:rsidRPr="00C32971">
        <w:t>Утверждено и введено в действие</w:t>
      </w:r>
    </w:p>
    <w:p w:rsidR="00C32971" w:rsidRPr="00C32971" w:rsidRDefault="00C32971" w:rsidP="00C32971">
      <w:r w:rsidRPr="00C32971">
        <w:t>Приказом директора ГАПОУ СО «ИПТ»</w:t>
      </w:r>
    </w:p>
    <w:p w:rsidR="00C32971" w:rsidRPr="00C32971" w:rsidRDefault="00C32971" w:rsidP="00C32971">
      <w:r w:rsidRPr="00C32971">
        <w:t>от____________№________</w:t>
      </w:r>
    </w:p>
    <w:p w:rsidR="00C32971" w:rsidRPr="00C32971" w:rsidRDefault="00C32971" w:rsidP="00C32971">
      <w:pPr>
        <w:jc w:val="center"/>
      </w:pPr>
    </w:p>
    <w:p w:rsidR="0090126B" w:rsidRPr="00C32971" w:rsidRDefault="0090126B" w:rsidP="00C32971">
      <w:pPr>
        <w:pStyle w:val="4"/>
        <w:shd w:val="clear" w:color="auto" w:fill="auto"/>
        <w:spacing w:before="0" w:after="0" w:line="230" w:lineRule="exact"/>
        <w:ind w:right="80" w:firstLine="0"/>
        <w:rPr>
          <w:sz w:val="24"/>
          <w:szCs w:val="24"/>
        </w:rPr>
      </w:pPr>
    </w:p>
    <w:p w:rsidR="0090126B" w:rsidRPr="00C32971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90126B" w:rsidRPr="00C32971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C32971" w:rsidRDefault="00C32971" w:rsidP="00C32971">
      <w:pPr>
        <w:pStyle w:val="4"/>
        <w:shd w:val="clear" w:color="auto" w:fill="auto"/>
        <w:spacing w:before="0" w:after="0" w:line="230" w:lineRule="exact"/>
        <w:ind w:right="80" w:firstLine="0"/>
        <w:rPr>
          <w:sz w:val="24"/>
          <w:szCs w:val="24"/>
        </w:rPr>
      </w:pPr>
    </w:p>
    <w:p w:rsidR="004F5D50" w:rsidRPr="00C32971" w:rsidRDefault="004F5D50" w:rsidP="00C32971">
      <w:pPr>
        <w:pStyle w:val="4"/>
        <w:shd w:val="clear" w:color="auto" w:fill="auto"/>
        <w:spacing w:before="0" w:after="0" w:line="230" w:lineRule="exact"/>
        <w:ind w:right="80" w:firstLine="0"/>
        <w:rPr>
          <w:sz w:val="24"/>
          <w:szCs w:val="24"/>
        </w:rPr>
      </w:pPr>
    </w:p>
    <w:p w:rsidR="00C32971" w:rsidRPr="00C32971" w:rsidRDefault="00C32971" w:rsidP="00C32971">
      <w:pPr>
        <w:pStyle w:val="4"/>
        <w:shd w:val="clear" w:color="auto" w:fill="auto"/>
        <w:spacing w:before="0" w:after="0" w:line="230" w:lineRule="exact"/>
        <w:ind w:right="80" w:firstLine="0"/>
        <w:rPr>
          <w:sz w:val="24"/>
          <w:szCs w:val="24"/>
        </w:rPr>
      </w:pPr>
    </w:p>
    <w:p w:rsidR="0090126B" w:rsidRPr="00C32971" w:rsidRDefault="0090126B" w:rsidP="00C32971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  <w:r w:rsidRPr="00C32971">
        <w:rPr>
          <w:sz w:val="24"/>
          <w:szCs w:val="24"/>
        </w:rPr>
        <w:t>Ирбит, 20</w:t>
      </w:r>
      <w:r w:rsidR="00CB7107" w:rsidRPr="00C32971">
        <w:rPr>
          <w:sz w:val="24"/>
          <w:szCs w:val="24"/>
        </w:rPr>
        <w:t>25</w:t>
      </w:r>
      <w:r w:rsidR="00C32971" w:rsidRPr="00C32971">
        <w:rPr>
          <w:sz w:val="24"/>
          <w:szCs w:val="24"/>
        </w:rPr>
        <w:t xml:space="preserve"> г.</w:t>
      </w:r>
    </w:p>
    <w:p w:rsidR="0090126B" w:rsidRPr="00C32971" w:rsidRDefault="0090126B" w:rsidP="00C32971">
      <w:pPr>
        <w:pStyle w:val="4"/>
        <w:shd w:val="clear" w:color="auto" w:fill="auto"/>
        <w:spacing w:before="0" w:after="0" w:line="230" w:lineRule="exact"/>
        <w:ind w:right="80" w:firstLine="0"/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48"/>
        <w:gridCol w:w="2571"/>
        <w:gridCol w:w="2410"/>
        <w:gridCol w:w="1177"/>
        <w:gridCol w:w="1755"/>
      </w:tblGrid>
      <w:tr w:rsidR="0090126B" w:rsidRPr="00C32971" w:rsidTr="00935938">
        <w:tc>
          <w:tcPr>
            <w:tcW w:w="1648" w:type="dxa"/>
          </w:tcPr>
          <w:p w:rsidR="0090126B" w:rsidRPr="00C32971" w:rsidRDefault="0090126B" w:rsidP="00CF0651">
            <w:pPr>
              <w:jc w:val="center"/>
              <w:rPr>
                <w:b/>
                <w:sz w:val="24"/>
                <w:szCs w:val="24"/>
              </w:rPr>
            </w:pPr>
            <w:r w:rsidRPr="00C32971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2571" w:type="dxa"/>
          </w:tcPr>
          <w:p w:rsidR="0090126B" w:rsidRPr="00C32971" w:rsidRDefault="0090126B" w:rsidP="00CF0651">
            <w:pPr>
              <w:jc w:val="center"/>
              <w:rPr>
                <w:b/>
                <w:sz w:val="24"/>
                <w:szCs w:val="24"/>
              </w:rPr>
            </w:pPr>
            <w:r w:rsidRPr="00C32971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</w:tcPr>
          <w:p w:rsidR="0090126B" w:rsidRPr="00C32971" w:rsidRDefault="0090126B" w:rsidP="00CF0651">
            <w:pPr>
              <w:jc w:val="center"/>
              <w:rPr>
                <w:b/>
                <w:sz w:val="24"/>
                <w:szCs w:val="24"/>
              </w:rPr>
            </w:pPr>
            <w:r w:rsidRPr="00C32971">
              <w:rPr>
                <w:b/>
                <w:sz w:val="24"/>
                <w:szCs w:val="24"/>
              </w:rPr>
              <w:t>И.О. Фамилия</w:t>
            </w:r>
          </w:p>
        </w:tc>
        <w:tc>
          <w:tcPr>
            <w:tcW w:w="1177" w:type="dxa"/>
          </w:tcPr>
          <w:p w:rsidR="0090126B" w:rsidRPr="00C32971" w:rsidRDefault="0090126B" w:rsidP="00CF0651">
            <w:pPr>
              <w:jc w:val="center"/>
              <w:rPr>
                <w:b/>
                <w:sz w:val="24"/>
                <w:szCs w:val="24"/>
              </w:rPr>
            </w:pPr>
            <w:r w:rsidRPr="00C32971">
              <w:rPr>
                <w:b/>
                <w:sz w:val="24"/>
                <w:szCs w:val="24"/>
              </w:rPr>
              <w:t>Подпись</w:t>
            </w:r>
          </w:p>
        </w:tc>
        <w:tc>
          <w:tcPr>
            <w:tcW w:w="1755" w:type="dxa"/>
          </w:tcPr>
          <w:p w:rsidR="0090126B" w:rsidRPr="00C32971" w:rsidRDefault="0090126B" w:rsidP="00CF0651">
            <w:pPr>
              <w:jc w:val="center"/>
              <w:rPr>
                <w:b/>
                <w:sz w:val="24"/>
                <w:szCs w:val="24"/>
              </w:rPr>
            </w:pPr>
            <w:r w:rsidRPr="00C32971">
              <w:rPr>
                <w:b/>
                <w:sz w:val="24"/>
                <w:szCs w:val="24"/>
              </w:rPr>
              <w:t>Дата</w:t>
            </w:r>
          </w:p>
        </w:tc>
      </w:tr>
      <w:tr w:rsidR="0090126B" w:rsidRPr="00C32971" w:rsidTr="00935938">
        <w:tc>
          <w:tcPr>
            <w:tcW w:w="1648" w:type="dxa"/>
          </w:tcPr>
          <w:p w:rsidR="0090126B" w:rsidRPr="00C32971" w:rsidRDefault="0090126B" w:rsidP="00CF0651">
            <w:pPr>
              <w:rPr>
                <w:sz w:val="24"/>
                <w:szCs w:val="24"/>
              </w:rPr>
            </w:pPr>
            <w:r w:rsidRPr="00C32971">
              <w:rPr>
                <w:sz w:val="24"/>
                <w:szCs w:val="24"/>
              </w:rPr>
              <w:t>Согласовано:</w:t>
            </w:r>
          </w:p>
        </w:tc>
        <w:tc>
          <w:tcPr>
            <w:tcW w:w="2571" w:type="dxa"/>
            <w:vAlign w:val="center"/>
          </w:tcPr>
          <w:p w:rsidR="0090126B" w:rsidRPr="00C32971" w:rsidRDefault="0090126B" w:rsidP="00CF0651">
            <w:pPr>
              <w:jc w:val="center"/>
              <w:rPr>
                <w:sz w:val="24"/>
                <w:szCs w:val="24"/>
              </w:rPr>
            </w:pPr>
            <w:r w:rsidRPr="00C32971">
              <w:rPr>
                <w:sz w:val="24"/>
                <w:szCs w:val="24"/>
              </w:rPr>
              <w:t>Заместитель директора по УМР</w:t>
            </w:r>
          </w:p>
        </w:tc>
        <w:tc>
          <w:tcPr>
            <w:tcW w:w="2410" w:type="dxa"/>
            <w:vAlign w:val="center"/>
          </w:tcPr>
          <w:p w:rsidR="0090126B" w:rsidRPr="00C32971" w:rsidRDefault="00CB7107" w:rsidP="00CF0651">
            <w:pPr>
              <w:jc w:val="center"/>
              <w:rPr>
                <w:sz w:val="24"/>
                <w:szCs w:val="24"/>
              </w:rPr>
            </w:pPr>
            <w:r w:rsidRPr="00C32971">
              <w:rPr>
                <w:sz w:val="24"/>
                <w:szCs w:val="24"/>
              </w:rPr>
              <w:t>Г.А. Шестакова</w:t>
            </w:r>
          </w:p>
        </w:tc>
        <w:tc>
          <w:tcPr>
            <w:tcW w:w="1177" w:type="dxa"/>
            <w:vAlign w:val="center"/>
          </w:tcPr>
          <w:p w:rsidR="0090126B" w:rsidRPr="00C32971" w:rsidRDefault="0090126B" w:rsidP="00CF06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90126B" w:rsidRPr="00C32971" w:rsidRDefault="0090126B" w:rsidP="00CF0651">
            <w:pPr>
              <w:jc w:val="center"/>
              <w:rPr>
                <w:sz w:val="24"/>
                <w:szCs w:val="24"/>
              </w:rPr>
            </w:pPr>
          </w:p>
        </w:tc>
      </w:tr>
      <w:tr w:rsidR="0090126B" w:rsidRPr="00C32971" w:rsidTr="00935938">
        <w:tc>
          <w:tcPr>
            <w:tcW w:w="1648" w:type="dxa"/>
          </w:tcPr>
          <w:p w:rsidR="0090126B" w:rsidRPr="00C32971" w:rsidRDefault="0090126B" w:rsidP="00CF0651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 w:rsidR="0090126B" w:rsidRPr="00C32971" w:rsidRDefault="0090126B" w:rsidP="00CF0651">
            <w:pPr>
              <w:jc w:val="center"/>
              <w:rPr>
                <w:sz w:val="24"/>
                <w:szCs w:val="24"/>
              </w:rPr>
            </w:pPr>
            <w:r w:rsidRPr="00C32971">
              <w:rPr>
                <w:sz w:val="24"/>
                <w:szCs w:val="24"/>
              </w:rPr>
              <w:t>Заместитель директора по УПР</w:t>
            </w:r>
          </w:p>
        </w:tc>
        <w:tc>
          <w:tcPr>
            <w:tcW w:w="2410" w:type="dxa"/>
            <w:vAlign w:val="center"/>
          </w:tcPr>
          <w:p w:rsidR="0090126B" w:rsidRPr="00C32971" w:rsidRDefault="00CF11D2" w:rsidP="00CF0651">
            <w:pPr>
              <w:jc w:val="center"/>
              <w:rPr>
                <w:sz w:val="24"/>
                <w:szCs w:val="24"/>
              </w:rPr>
            </w:pPr>
            <w:r w:rsidRPr="00C32971">
              <w:rPr>
                <w:sz w:val="24"/>
                <w:szCs w:val="24"/>
              </w:rPr>
              <w:t>А.В.</w:t>
            </w:r>
            <w:r w:rsidR="00C54C5F">
              <w:rPr>
                <w:sz w:val="24"/>
                <w:szCs w:val="24"/>
              </w:rPr>
              <w:t xml:space="preserve"> </w:t>
            </w:r>
            <w:r w:rsidRPr="00C32971">
              <w:rPr>
                <w:sz w:val="24"/>
                <w:szCs w:val="24"/>
              </w:rPr>
              <w:t>Свинкин</w:t>
            </w:r>
          </w:p>
        </w:tc>
        <w:tc>
          <w:tcPr>
            <w:tcW w:w="1177" w:type="dxa"/>
            <w:vAlign w:val="center"/>
          </w:tcPr>
          <w:p w:rsidR="0090126B" w:rsidRPr="00C32971" w:rsidRDefault="0090126B" w:rsidP="00CF06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90126B" w:rsidRPr="00C32971" w:rsidRDefault="0090126B" w:rsidP="00CF0651">
            <w:pPr>
              <w:jc w:val="center"/>
              <w:rPr>
                <w:sz w:val="24"/>
                <w:szCs w:val="24"/>
              </w:rPr>
            </w:pPr>
          </w:p>
        </w:tc>
      </w:tr>
      <w:tr w:rsidR="00327039" w:rsidRPr="00C32971" w:rsidTr="00935938">
        <w:tc>
          <w:tcPr>
            <w:tcW w:w="1648" w:type="dxa"/>
          </w:tcPr>
          <w:p w:rsidR="00327039" w:rsidRPr="00C32971" w:rsidRDefault="00327039" w:rsidP="00CF0651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 w:rsidR="00327039" w:rsidRPr="00C32971" w:rsidRDefault="00327039" w:rsidP="00CF0651">
            <w:pPr>
              <w:jc w:val="center"/>
              <w:rPr>
                <w:sz w:val="24"/>
                <w:szCs w:val="24"/>
              </w:rPr>
            </w:pPr>
            <w:r w:rsidRPr="00C32971">
              <w:rPr>
                <w:sz w:val="24"/>
                <w:szCs w:val="24"/>
              </w:rPr>
              <w:t>Заместитель директора по СПР и П</w:t>
            </w:r>
          </w:p>
        </w:tc>
        <w:tc>
          <w:tcPr>
            <w:tcW w:w="2410" w:type="dxa"/>
            <w:vAlign w:val="center"/>
          </w:tcPr>
          <w:p w:rsidR="00327039" w:rsidRPr="00C32971" w:rsidRDefault="00CB7107" w:rsidP="00CF0651">
            <w:pPr>
              <w:jc w:val="center"/>
              <w:rPr>
                <w:sz w:val="24"/>
                <w:szCs w:val="24"/>
              </w:rPr>
            </w:pPr>
            <w:r w:rsidRPr="00C32971">
              <w:rPr>
                <w:sz w:val="24"/>
                <w:szCs w:val="24"/>
              </w:rPr>
              <w:t>М.В. Ляшкевич</w:t>
            </w:r>
          </w:p>
        </w:tc>
        <w:tc>
          <w:tcPr>
            <w:tcW w:w="1177" w:type="dxa"/>
            <w:vAlign w:val="center"/>
          </w:tcPr>
          <w:p w:rsidR="00327039" w:rsidRPr="00C32971" w:rsidRDefault="00327039" w:rsidP="00CF06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327039" w:rsidRPr="00C32971" w:rsidRDefault="00327039" w:rsidP="00CF0651">
            <w:pPr>
              <w:jc w:val="center"/>
              <w:rPr>
                <w:sz w:val="24"/>
                <w:szCs w:val="24"/>
              </w:rPr>
            </w:pPr>
          </w:p>
        </w:tc>
      </w:tr>
      <w:tr w:rsidR="00CB7107" w:rsidRPr="00C32971" w:rsidTr="00935938">
        <w:tc>
          <w:tcPr>
            <w:tcW w:w="1648" w:type="dxa"/>
          </w:tcPr>
          <w:p w:rsidR="00CB7107" w:rsidRPr="00C32971" w:rsidRDefault="00CB7107" w:rsidP="00CF0651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 w:rsidR="00CB7107" w:rsidRPr="00C32971" w:rsidRDefault="00CB7107" w:rsidP="00CF0651">
            <w:pPr>
              <w:jc w:val="center"/>
              <w:rPr>
                <w:sz w:val="24"/>
                <w:szCs w:val="24"/>
              </w:rPr>
            </w:pPr>
            <w:r w:rsidRPr="00C32971">
              <w:rPr>
                <w:sz w:val="24"/>
                <w:szCs w:val="24"/>
              </w:rPr>
              <w:t>Заместить директора по АХЗД</w:t>
            </w:r>
          </w:p>
        </w:tc>
        <w:tc>
          <w:tcPr>
            <w:tcW w:w="2410" w:type="dxa"/>
            <w:vAlign w:val="center"/>
          </w:tcPr>
          <w:p w:rsidR="00CB7107" w:rsidRPr="00C32971" w:rsidRDefault="00CB7107" w:rsidP="00CF0651">
            <w:pPr>
              <w:jc w:val="center"/>
              <w:rPr>
                <w:sz w:val="24"/>
                <w:szCs w:val="24"/>
              </w:rPr>
            </w:pPr>
            <w:r w:rsidRPr="00C32971">
              <w:rPr>
                <w:sz w:val="24"/>
                <w:szCs w:val="24"/>
              </w:rPr>
              <w:t>А.А.</w:t>
            </w:r>
            <w:r w:rsidR="00C54C5F">
              <w:rPr>
                <w:sz w:val="24"/>
                <w:szCs w:val="24"/>
              </w:rPr>
              <w:t xml:space="preserve"> </w:t>
            </w:r>
            <w:r w:rsidRPr="00C32971">
              <w:rPr>
                <w:sz w:val="24"/>
                <w:szCs w:val="24"/>
              </w:rPr>
              <w:t>Азева</w:t>
            </w:r>
          </w:p>
        </w:tc>
        <w:tc>
          <w:tcPr>
            <w:tcW w:w="1177" w:type="dxa"/>
            <w:vAlign w:val="center"/>
          </w:tcPr>
          <w:p w:rsidR="00CB7107" w:rsidRPr="00C32971" w:rsidRDefault="00CB7107" w:rsidP="00CF06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CB7107" w:rsidRPr="00C32971" w:rsidRDefault="00CB7107" w:rsidP="00CF0651">
            <w:pPr>
              <w:jc w:val="center"/>
              <w:rPr>
                <w:sz w:val="24"/>
                <w:szCs w:val="24"/>
              </w:rPr>
            </w:pPr>
          </w:p>
        </w:tc>
      </w:tr>
      <w:tr w:rsidR="00935938" w:rsidRPr="00C32971" w:rsidTr="00935938">
        <w:tc>
          <w:tcPr>
            <w:tcW w:w="1648" w:type="dxa"/>
          </w:tcPr>
          <w:p w:rsidR="00935938" w:rsidRPr="00C32971" w:rsidRDefault="00935938" w:rsidP="00CF0651"/>
        </w:tc>
        <w:tc>
          <w:tcPr>
            <w:tcW w:w="2571" w:type="dxa"/>
            <w:vAlign w:val="center"/>
          </w:tcPr>
          <w:p w:rsidR="00935938" w:rsidRPr="00935938" w:rsidRDefault="00935938" w:rsidP="00CF0651">
            <w:pPr>
              <w:jc w:val="center"/>
              <w:rPr>
                <w:sz w:val="24"/>
                <w:szCs w:val="24"/>
              </w:rPr>
            </w:pPr>
            <w:r w:rsidRPr="00935938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410" w:type="dxa"/>
            <w:vAlign w:val="center"/>
          </w:tcPr>
          <w:p w:rsidR="00935938" w:rsidRPr="00935938" w:rsidRDefault="00935938" w:rsidP="00CF0651">
            <w:pPr>
              <w:jc w:val="center"/>
              <w:rPr>
                <w:sz w:val="24"/>
                <w:szCs w:val="24"/>
              </w:rPr>
            </w:pPr>
            <w:r w:rsidRPr="00935938">
              <w:rPr>
                <w:sz w:val="24"/>
                <w:szCs w:val="24"/>
              </w:rPr>
              <w:t>Л.Н. Белицкая</w:t>
            </w:r>
          </w:p>
        </w:tc>
        <w:tc>
          <w:tcPr>
            <w:tcW w:w="1177" w:type="dxa"/>
            <w:vAlign w:val="center"/>
          </w:tcPr>
          <w:p w:rsidR="00935938" w:rsidRPr="00C32971" w:rsidRDefault="00935938" w:rsidP="00CF0651">
            <w:pPr>
              <w:jc w:val="center"/>
            </w:pPr>
          </w:p>
        </w:tc>
        <w:tc>
          <w:tcPr>
            <w:tcW w:w="1755" w:type="dxa"/>
            <w:vAlign w:val="center"/>
          </w:tcPr>
          <w:p w:rsidR="00935938" w:rsidRPr="00C32971" w:rsidRDefault="00935938" w:rsidP="00CF0651">
            <w:pPr>
              <w:jc w:val="center"/>
            </w:pPr>
          </w:p>
        </w:tc>
      </w:tr>
      <w:tr w:rsidR="0090126B" w:rsidRPr="00C32971" w:rsidTr="00935938">
        <w:tc>
          <w:tcPr>
            <w:tcW w:w="1648" w:type="dxa"/>
          </w:tcPr>
          <w:p w:rsidR="0090126B" w:rsidRPr="00C32971" w:rsidRDefault="0090126B" w:rsidP="00CF0651">
            <w:pPr>
              <w:rPr>
                <w:sz w:val="24"/>
                <w:szCs w:val="24"/>
              </w:rPr>
            </w:pPr>
            <w:r w:rsidRPr="00C32971">
              <w:rPr>
                <w:sz w:val="24"/>
                <w:szCs w:val="24"/>
              </w:rPr>
              <w:t>Разработано:</w:t>
            </w:r>
          </w:p>
        </w:tc>
        <w:tc>
          <w:tcPr>
            <w:tcW w:w="2571" w:type="dxa"/>
            <w:vAlign w:val="center"/>
          </w:tcPr>
          <w:p w:rsidR="0090126B" w:rsidRPr="00C32971" w:rsidRDefault="00CB7107" w:rsidP="00CF0651">
            <w:pPr>
              <w:jc w:val="center"/>
              <w:rPr>
                <w:sz w:val="24"/>
                <w:szCs w:val="24"/>
              </w:rPr>
            </w:pPr>
            <w:r w:rsidRPr="00C32971">
              <w:rPr>
                <w:sz w:val="24"/>
                <w:szCs w:val="24"/>
              </w:rPr>
              <w:t>Документовед</w:t>
            </w:r>
          </w:p>
        </w:tc>
        <w:tc>
          <w:tcPr>
            <w:tcW w:w="2410" w:type="dxa"/>
            <w:vAlign w:val="center"/>
          </w:tcPr>
          <w:p w:rsidR="0090126B" w:rsidRPr="00C32971" w:rsidRDefault="00CB7107" w:rsidP="00CF0651">
            <w:pPr>
              <w:jc w:val="center"/>
              <w:rPr>
                <w:sz w:val="24"/>
                <w:szCs w:val="24"/>
              </w:rPr>
            </w:pPr>
            <w:r w:rsidRPr="00C32971">
              <w:rPr>
                <w:sz w:val="24"/>
                <w:szCs w:val="24"/>
              </w:rPr>
              <w:t>О.Г. Ильиных</w:t>
            </w:r>
          </w:p>
        </w:tc>
        <w:tc>
          <w:tcPr>
            <w:tcW w:w="1177" w:type="dxa"/>
            <w:vAlign w:val="center"/>
          </w:tcPr>
          <w:p w:rsidR="0090126B" w:rsidRPr="00C32971" w:rsidRDefault="0090126B" w:rsidP="00CF06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90126B" w:rsidRPr="00C32971" w:rsidRDefault="0090126B" w:rsidP="00CF06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90126B" w:rsidRPr="00C32971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90126B" w:rsidRPr="00C32971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90126B" w:rsidRPr="00C32971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90126B" w:rsidRPr="00C32971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90126B" w:rsidRPr="00C32971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90126B" w:rsidRPr="00C32971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90126B" w:rsidRPr="00C32971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90126B" w:rsidRPr="00C32971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90126B" w:rsidRPr="00C32971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90126B" w:rsidRPr="00C32971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90126B" w:rsidRPr="00C32971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90126B" w:rsidRPr="00C32971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90126B" w:rsidRPr="00C32971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90126B" w:rsidRPr="00C32971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90126B" w:rsidRPr="00C32971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90126B" w:rsidRPr="00C32971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90126B" w:rsidRPr="00C32971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90126B" w:rsidRPr="00C32971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90126B" w:rsidRPr="00C32971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90126B" w:rsidRPr="00C32971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90126B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</w:pPr>
    </w:p>
    <w:p w:rsidR="0090126B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</w:pPr>
    </w:p>
    <w:p w:rsidR="0090126B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</w:pPr>
    </w:p>
    <w:p w:rsidR="0090126B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</w:pPr>
    </w:p>
    <w:p w:rsidR="0090126B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</w:pPr>
    </w:p>
    <w:p w:rsidR="0090126B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</w:pPr>
    </w:p>
    <w:p w:rsidR="0090126B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</w:pPr>
    </w:p>
    <w:p w:rsidR="0090126B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</w:pPr>
    </w:p>
    <w:p w:rsidR="0090126B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</w:pPr>
    </w:p>
    <w:p w:rsidR="0090126B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</w:pPr>
    </w:p>
    <w:p w:rsidR="0090126B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</w:pPr>
    </w:p>
    <w:p w:rsidR="0090126B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</w:pPr>
    </w:p>
    <w:p w:rsidR="0090126B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</w:pPr>
    </w:p>
    <w:p w:rsidR="0090126B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</w:pPr>
    </w:p>
    <w:p w:rsidR="0090126B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</w:pPr>
    </w:p>
    <w:p w:rsidR="0090126B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</w:pPr>
    </w:p>
    <w:p w:rsidR="0090126B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</w:pPr>
    </w:p>
    <w:p w:rsidR="0090126B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</w:pPr>
    </w:p>
    <w:p w:rsidR="0090126B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</w:pPr>
    </w:p>
    <w:p w:rsidR="00856CEC" w:rsidRDefault="00856CEC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</w:pPr>
    </w:p>
    <w:p w:rsidR="00856CEC" w:rsidRDefault="00856CEC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</w:pPr>
    </w:p>
    <w:p w:rsidR="00856CEC" w:rsidRDefault="00856CEC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</w:pPr>
    </w:p>
    <w:p w:rsidR="00856CEC" w:rsidRDefault="00856CEC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</w:pPr>
    </w:p>
    <w:p w:rsidR="00856CEC" w:rsidRDefault="00856CEC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</w:pPr>
    </w:p>
    <w:p w:rsidR="00DF3730" w:rsidRDefault="00DF3730" w:rsidP="000874E2">
      <w:pPr>
        <w:pStyle w:val="4"/>
        <w:shd w:val="clear" w:color="auto" w:fill="auto"/>
        <w:spacing w:before="0" w:after="0" w:line="230" w:lineRule="exact"/>
        <w:ind w:right="80" w:firstLine="0"/>
      </w:pPr>
    </w:p>
    <w:p w:rsidR="00BB7E6F" w:rsidRDefault="00BB7E6F" w:rsidP="00BB7E6F">
      <w:pPr>
        <w:rPr>
          <w:sz w:val="23"/>
          <w:szCs w:val="23"/>
        </w:rPr>
      </w:pPr>
    </w:p>
    <w:p w:rsidR="00DF3730" w:rsidRPr="00E047B4" w:rsidRDefault="00DF3730" w:rsidP="00BB7E6F">
      <w:pPr>
        <w:jc w:val="center"/>
        <w:rPr>
          <w:b/>
          <w:caps/>
        </w:rPr>
      </w:pPr>
      <w:r w:rsidRPr="00E047B4">
        <w:rPr>
          <w:b/>
          <w:caps/>
        </w:rPr>
        <w:lastRenderedPageBreak/>
        <w:t>1. Общие   положения</w:t>
      </w:r>
    </w:p>
    <w:p w:rsidR="00DF3730" w:rsidRPr="00E047B4" w:rsidRDefault="00DF3730" w:rsidP="00E047B4">
      <w:pPr>
        <w:ind w:left="-142" w:firstLine="142"/>
        <w:jc w:val="both"/>
        <w:rPr>
          <w:b/>
        </w:rPr>
      </w:pPr>
    </w:p>
    <w:p w:rsidR="004B7100" w:rsidRDefault="00E047B4" w:rsidP="00FA47AE">
      <w:pPr>
        <w:jc w:val="both"/>
      </w:pPr>
      <w:r w:rsidRPr="00FA47AE">
        <w:t>1.1. </w:t>
      </w:r>
      <w:r w:rsidR="009866F9" w:rsidRPr="00FA47AE">
        <w:t>Настоящее П</w:t>
      </w:r>
      <w:r w:rsidR="00DF3730" w:rsidRPr="00FA47AE">
        <w:t>оложение разработано в соответствии</w:t>
      </w:r>
      <w:r w:rsidRPr="00FA47AE">
        <w:t xml:space="preserve"> с</w:t>
      </w:r>
      <w:r w:rsidR="004B7100" w:rsidRPr="00FA47AE">
        <w:t>:</w:t>
      </w:r>
    </w:p>
    <w:p w:rsidR="00295F06" w:rsidRPr="00295F06" w:rsidRDefault="00295F06" w:rsidP="00FA47AE">
      <w:pPr>
        <w:jc w:val="both"/>
      </w:pPr>
      <w:r>
        <w:t xml:space="preserve">- </w:t>
      </w:r>
      <w:r w:rsidRPr="00295F06">
        <w:rPr>
          <w:color w:val="000000" w:themeColor="text1"/>
          <w:shd w:val="clear" w:color="auto" w:fill="FFFFFF"/>
        </w:rPr>
        <w:t>Конституцией Российской Федерации;</w:t>
      </w:r>
    </w:p>
    <w:p w:rsidR="004B7100" w:rsidRDefault="00295F06" w:rsidP="00FA47AE">
      <w:pPr>
        <w:jc w:val="both"/>
      </w:pPr>
      <w:r>
        <w:t>- </w:t>
      </w:r>
      <w:r w:rsidR="00E047B4" w:rsidRPr="00FA47AE">
        <w:t xml:space="preserve">Федеральным законом от 29 декабря </w:t>
      </w:r>
      <w:r w:rsidR="00DF3730" w:rsidRPr="00FA47AE">
        <w:t>2012</w:t>
      </w:r>
      <w:r w:rsidR="00E047B4" w:rsidRPr="00FA47AE">
        <w:t xml:space="preserve"> г.</w:t>
      </w:r>
      <w:r w:rsidR="00DF3730" w:rsidRPr="00FA47AE">
        <w:t xml:space="preserve"> № 273</w:t>
      </w:r>
      <w:r w:rsidR="00FD12F2">
        <w:t xml:space="preserve"> </w:t>
      </w:r>
      <w:r w:rsidR="00DF3730" w:rsidRPr="00FA47AE">
        <w:t>-</w:t>
      </w:r>
      <w:r w:rsidR="00FD12F2">
        <w:t xml:space="preserve"> </w:t>
      </w:r>
      <w:r w:rsidR="00DF3730" w:rsidRPr="00FA47AE">
        <w:t>ФЗ «Об обра</w:t>
      </w:r>
      <w:r w:rsidR="00E047B4" w:rsidRPr="00FA47AE">
        <w:t>зов</w:t>
      </w:r>
      <w:r w:rsidR="004B7100" w:rsidRPr="00FA47AE">
        <w:t>ании в Российской Федерации»;</w:t>
      </w:r>
    </w:p>
    <w:p w:rsidR="00FA47AE" w:rsidRDefault="00FA47AE" w:rsidP="00FA47AE">
      <w:pPr>
        <w:jc w:val="both"/>
        <w:rPr>
          <w:color w:val="000000"/>
        </w:rPr>
      </w:pPr>
      <w:r>
        <w:t xml:space="preserve">- </w:t>
      </w:r>
      <w:r w:rsidRPr="00FA47AE">
        <w:rPr>
          <w:color w:val="000000"/>
        </w:rPr>
        <w:t>Федеральным з</w:t>
      </w:r>
      <w:r>
        <w:rPr>
          <w:color w:val="000000"/>
        </w:rPr>
        <w:t>аконом РФ от 03 ноября 2006 г.</w:t>
      </w:r>
      <w:r w:rsidRPr="00FA47AE">
        <w:rPr>
          <w:color w:val="000000"/>
        </w:rPr>
        <w:t xml:space="preserve"> № 174 -</w:t>
      </w:r>
      <w:r w:rsidR="00FD12F2">
        <w:rPr>
          <w:color w:val="000000"/>
        </w:rPr>
        <w:t xml:space="preserve"> </w:t>
      </w:r>
      <w:r w:rsidRPr="00FA47AE">
        <w:rPr>
          <w:color w:val="000000"/>
        </w:rPr>
        <w:t>ФЗ «Об автономных учреждениях»</w:t>
      </w:r>
      <w:r>
        <w:rPr>
          <w:color w:val="000000"/>
        </w:rPr>
        <w:t>;</w:t>
      </w:r>
    </w:p>
    <w:p w:rsidR="00FA47AE" w:rsidRPr="00FA47AE" w:rsidRDefault="00FA47AE" w:rsidP="00FA47AE">
      <w:pPr>
        <w:jc w:val="both"/>
      </w:pPr>
      <w:r>
        <w:rPr>
          <w:color w:val="000000"/>
        </w:rPr>
        <w:t xml:space="preserve">- </w:t>
      </w:r>
      <w:r w:rsidRPr="00FA47AE">
        <w:rPr>
          <w:color w:val="000000"/>
        </w:rPr>
        <w:t>Федеральным за</w:t>
      </w:r>
      <w:r w:rsidRPr="00FA47AE">
        <w:rPr>
          <w:color w:val="000000"/>
        </w:rPr>
        <w:softHyphen/>
        <w:t>коном от 08 мая 2010 года № 83</w:t>
      </w:r>
      <w:r w:rsidR="00FD12F2">
        <w:rPr>
          <w:color w:val="000000"/>
        </w:rPr>
        <w:t xml:space="preserve"> </w:t>
      </w:r>
      <w:r w:rsidRPr="00FA47AE">
        <w:rPr>
          <w:color w:val="000000"/>
        </w:rPr>
        <w:t>-</w:t>
      </w:r>
      <w:r w:rsidR="00FD12F2">
        <w:rPr>
          <w:color w:val="000000"/>
        </w:rPr>
        <w:t xml:space="preserve"> </w:t>
      </w:r>
      <w:r w:rsidRPr="00FA47AE">
        <w:rPr>
          <w:color w:val="000000"/>
        </w:rPr>
        <w:t>Ф3 «О внесении изменений в отдельные законодательные акты РФ в связи с совершенствованием правового положения государственных (муници</w:t>
      </w:r>
      <w:r w:rsidRPr="00FA47AE">
        <w:rPr>
          <w:color w:val="000000"/>
        </w:rPr>
        <w:softHyphen/>
        <w:t>пальных) учреждений»</w:t>
      </w:r>
      <w:r>
        <w:rPr>
          <w:color w:val="000000"/>
        </w:rPr>
        <w:t>;</w:t>
      </w:r>
    </w:p>
    <w:p w:rsidR="00601DCB" w:rsidRPr="00FA47AE" w:rsidRDefault="004B7100" w:rsidP="00FA47AE">
      <w:pPr>
        <w:jc w:val="both"/>
      </w:pPr>
      <w:r w:rsidRPr="00FA47AE">
        <w:t xml:space="preserve">- </w:t>
      </w:r>
      <w:r w:rsidR="008D7FB0" w:rsidRPr="00FA47AE">
        <w:t>Уставом </w:t>
      </w:r>
      <w:r w:rsidR="008D7FB0" w:rsidRPr="00FA47AE">
        <w:rPr>
          <w:color w:val="000000"/>
        </w:rPr>
        <w:t xml:space="preserve">ГАПОУ СО «Ирбитский политехникум» </w:t>
      </w:r>
      <w:r w:rsidR="008D7FB0" w:rsidRPr="00FA47AE">
        <w:t>(</w:t>
      </w:r>
      <w:r w:rsidR="00EB3154" w:rsidRPr="00FA47AE">
        <w:t>далее</w:t>
      </w:r>
      <w:r w:rsidR="00303F89" w:rsidRPr="00FA47AE">
        <w:t xml:space="preserve"> </w:t>
      </w:r>
      <w:r w:rsidR="00EB3154" w:rsidRPr="00FA47AE">
        <w:t>-</w:t>
      </w:r>
      <w:r w:rsidR="00303F89" w:rsidRPr="00FA47AE">
        <w:t xml:space="preserve"> </w:t>
      </w:r>
      <w:r w:rsidR="00EB3154" w:rsidRPr="00FA47AE">
        <w:t>ИПТ)</w:t>
      </w:r>
      <w:r w:rsidRPr="00FA47AE">
        <w:t>.</w:t>
      </w:r>
    </w:p>
    <w:p w:rsidR="005A1F3F" w:rsidRPr="00FA47AE" w:rsidRDefault="00375F4A" w:rsidP="00FA47AE">
      <w:pPr>
        <w:pStyle w:val="23"/>
        <w:shd w:val="clear" w:color="auto" w:fill="auto"/>
        <w:tabs>
          <w:tab w:val="left" w:pos="1153"/>
        </w:tabs>
        <w:spacing w:before="0"/>
        <w:ind w:right="40" w:firstLine="0"/>
        <w:rPr>
          <w:sz w:val="24"/>
          <w:szCs w:val="24"/>
        </w:rPr>
      </w:pPr>
      <w:r w:rsidRPr="00FA47AE">
        <w:rPr>
          <w:sz w:val="24"/>
          <w:szCs w:val="24"/>
        </w:rPr>
        <w:t>1.2. </w:t>
      </w:r>
      <w:r w:rsidR="005A1F3F" w:rsidRPr="00FA47AE">
        <w:rPr>
          <w:sz w:val="24"/>
          <w:szCs w:val="24"/>
        </w:rPr>
        <w:t>Наблюдательный совет государственного автономного образовательного учре</w:t>
      </w:r>
      <w:r w:rsidR="005A1F3F" w:rsidRPr="00FA47AE">
        <w:rPr>
          <w:sz w:val="24"/>
          <w:szCs w:val="24"/>
        </w:rPr>
        <w:softHyphen/>
        <w:t>ждения среднего профессионального образования Свердловской области «Ирб</w:t>
      </w:r>
      <w:r w:rsidR="00FA47AE">
        <w:rPr>
          <w:sz w:val="24"/>
          <w:szCs w:val="24"/>
        </w:rPr>
        <w:t>итский по</w:t>
      </w:r>
      <w:r w:rsidR="00FA47AE">
        <w:rPr>
          <w:sz w:val="24"/>
          <w:szCs w:val="24"/>
        </w:rPr>
        <w:softHyphen/>
        <w:t>литехникум» (далее - Н</w:t>
      </w:r>
      <w:r w:rsidR="005A1F3F" w:rsidRPr="00FA47AE">
        <w:rPr>
          <w:sz w:val="24"/>
          <w:szCs w:val="24"/>
        </w:rPr>
        <w:t>аблюдательный совет) - коллегиальный орган.</w:t>
      </w:r>
    </w:p>
    <w:p w:rsidR="00FA47AE" w:rsidRDefault="00FA47AE" w:rsidP="00FA47AE">
      <w:pPr>
        <w:pStyle w:val="23"/>
        <w:shd w:val="clear" w:color="auto" w:fill="auto"/>
        <w:tabs>
          <w:tab w:val="left" w:pos="1249"/>
        </w:tabs>
        <w:spacing w:before="0" w:after="291"/>
        <w:ind w:right="40" w:firstLine="0"/>
        <w:rPr>
          <w:sz w:val="24"/>
          <w:szCs w:val="24"/>
        </w:rPr>
      </w:pPr>
      <w:r>
        <w:rPr>
          <w:sz w:val="24"/>
          <w:szCs w:val="24"/>
        </w:rPr>
        <w:t>1.3. </w:t>
      </w:r>
      <w:r w:rsidR="005A1F3F" w:rsidRPr="00FA47AE">
        <w:rPr>
          <w:sz w:val="24"/>
          <w:szCs w:val="24"/>
        </w:rPr>
        <w:t>Наблюдательный совет не обладает правами юридического лица и не подле</w:t>
      </w:r>
      <w:r w:rsidR="005A1F3F" w:rsidRPr="00FA47AE">
        <w:rPr>
          <w:sz w:val="24"/>
          <w:szCs w:val="24"/>
        </w:rPr>
        <w:softHyphen/>
        <w:t>жит государственной регистрации.</w:t>
      </w:r>
    </w:p>
    <w:p w:rsidR="005A1F3F" w:rsidRPr="00FA47AE" w:rsidRDefault="00FA47AE" w:rsidP="00FA47AE">
      <w:pPr>
        <w:pStyle w:val="23"/>
        <w:shd w:val="clear" w:color="auto" w:fill="auto"/>
        <w:tabs>
          <w:tab w:val="left" w:pos="1249"/>
        </w:tabs>
        <w:spacing w:before="0" w:after="291"/>
        <w:ind w:right="40" w:firstLine="0"/>
        <w:jc w:val="center"/>
        <w:rPr>
          <w:b/>
          <w:caps/>
          <w:sz w:val="24"/>
          <w:szCs w:val="24"/>
        </w:rPr>
      </w:pPr>
      <w:r w:rsidRPr="00FA47AE">
        <w:rPr>
          <w:b/>
          <w:caps/>
          <w:sz w:val="24"/>
          <w:szCs w:val="24"/>
        </w:rPr>
        <w:t xml:space="preserve">2. </w:t>
      </w:r>
      <w:r w:rsidR="005A1F3F" w:rsidRPr="00FA47AE">
        <w:rPr>
          <w:b/>
          <w:caps/>
          <w:sz w:val="24"/>
          <w:szCs w:val="24"/>
        </w:rPr>
        <w:t>Состав Наблюдательного совета</w:t>
      </w:r>
    </w:p>
    <w:p w:rsidR="005A1F3F" w:rsidRPr="00FA47AE" w:rsidRDefault="00132376" w:rsidP="00132376">
      <w:pPr>
        <w:pStyle w:val="23"/>
        <w:shd w:val="clear" w:color="auto" w:fill="auto"/>
        <w:tabs>
          <w:tab w:val="left" w:pos="1225"/>
        </w:tabs>
        <w:spacing w:before="0"/>
        <w:ind w:right="40" w:firstLine="0"/>
        <w:rPr>
          <w:sz w:val="24"/>
          <w:szCs w:val="24"/>
        </w:rPr>
      </w:pPr>
      <w:r>
        <w:rPr>
          <w:sz w:val="24"/>
          <w:szCs w:val="24"/>
        </w:rPr>
        <w:t>2.1. В ИПТ </w:t>
      </w:r>
      <w:r w:rsidR="005A1F3F" w:rsidRPr="00FA47AE">
        <w:rPr>
          <w:sz w:val="24"/>
          <w:szCs w:val="24"/>
        </w:rPr>
        <w:t>создается</w:t>
      </w:r>
      <w:r w:rsidR="005B0A74">
        <w:rPr>
          <w:sz w:val="24"/>
          <w:szCs w:val="24"/>
        </w:rPr>
        <w:t xml:space="preserve"> Наблюдательный совет</w:t>
      </w:r>
      <w:r w:rsidR="005A1F3F" w:rsidRPr="00FA47AE">
        <w:rPr>
          <w:sz w:val="24"/>
          <w:szCs w:val="24"/>
        </w:rPr>
        <w:t xml:space="preserve"> в составе 9 чле</w:t>
      </w:r>
      <w:r w:rsidR="005A1F3F" w:rsidRPr="00FA47AE">
        <w:rPr>
          <w:sz w:val="24"/>
          <w:szCs w:val="24"/>
        </w:rPr>
        <w:softHyphen/>
        <w:t>нов. В состав Н</w:t>
      </w:r>
      <w:r w:rsidR="005B0A74">
        <w:rPr>
          <w:sz w:val="24"/>
          <w:szCs w:val="24"/>
        </w:rPr>
        <w:t>аблюдательного совета</w:t>
      </w:r>
      <w:r w:rsidR="005A1F3F" w:rsidRPr="00FA47AE">
        <w:rPr>
          <w:sz w:val="24"/>
          <w:szCs w:val="24"/>
        </w:rPr>
        <w:t xml:space="preserve"> входят:</w:t>
      </w:r>
    </w:p>
    <w:p w:rsidR="005A1F3F" w:rsidRPr="00FA47AE" w:rsidRDefault="005A1F3F" w:rsidP="00FA47AE">
      <w:pPr>
        <w:pStyle w:val="23"/>
        <w:numPr>
          <w:ilvl w:val="0"/>
          <w:numId w:val="46"/>
        </w:numPr>
        <w:shd w:val="clear" w:color="auto" w:fill="auto"/>
        <w:tabs>
          <w:tab w:val="left" w:pos="318"/>
        </w:tabs>
        <w:spacing w:before="0"/>
        <w:ind w:left="20" w:right="40" w:firstLine="0"/>
        <w:rPr>
          <w:sz w:val="24"/>
          <w:szCs w:val="24"/>
        </w:rPr>
      </w:pPr>
      <w:r w:rsidRPr="00FA47AE">
        <w:rPr>
          <w:sz w:val="24"/>
          <w:szCs w:val="24"/>
        </w:rPr>
        <w:t>представитель Учредителя (Министер</w:t>
      </w:r>
      <w:r w:rsidR="00DA3BC1">
        <w:rPr>
          <w:sz w:val="24"/>
          <w:szCs w:val="24"/>
        </w:rPr>
        <w:t xml:space="preserve">ства </w:t>
      </w:r>
      <w:r w:rsidRPr="00FA47AE">
        <w:rPr>
          <w:sz w:val="24"/>
          <w:szCs w:val="24"/>
        </w:rPr>
        <w:t>образования</w:t>
      </w:r>
      <w:r w:rsidR="00DA3BC1">
        <w:rPr>
          <w:sz w:val="24"/>
          <w:szCs w:val="24"/>
        </w:rPr>
        <w:t xml:space="preserve"> и молодежной политики</w:t>
      </w:r>
      <w:r w:rsidRPr="00FA47AE">
        <w:rPr>
          <w:sz w:val="24"/>
          <w:szCs w:val="24"/>
        </w:rPr>
        <w:t xml:space="preserve"> Свердловской области) - 1 человек,</w:t>
      </w:r>
    </w:p>
    <w:p w:rsidR="005A1F3F" w:rsidRPr="00FA47AE" w:rsidRDefault="005A1F3F" w:rsidP="00FA47AE">
      <w:pPr>
        <w:pStyle w:val="23"/>
        <w:numPr>
          <w:ilvl w:val="0"/>
          <w:numId w:val="46"/>
        </w:numPr>
        <w:shd w:val="clear" w:color="auto" w:fill="auto"/>
        <w:tabs>
          <w:tab w:val="left" w:pos="294"/>
        </w:tabs>
        <w:spacing w:before="0"/>
        <w:ind w:left="20" w:right="40" w:firstLine="0"/>
        <w:rPr>
          <w:sz w:val="24"/>
          <w:szCs w:val="24"/>
        </w:rPr>
      </w:pPr>
      <w:r w:rsidRPr="00FA47AE">
        <w:rPr>
          <w:sz w:val="24"/>
          <w:szCs w:val="24"/>
        </w:rPr>
        <w:t>представитель Министерства по управлению государственным имуществом Свердлов</w:t>
      </w:r>
      <w:r w:rsidRPr="00FA47AE">
        <w:rPr>
          <w:sz w:val="24"/>
          <w:szCs w:val="24"/>
        </w:rPr>
        <w:softHyphen/>
        <w:t>ской области - 1 человек;</w:t>
      </w:r>
    </w:p>
    <w:p w:rsidR="005A1F3F" w:rsidRPr="00FA47AE" w:rsidRDefault="005A1F3F" w:rsidP="00FA47AE">
      <w:pPr>
        <w:pStyle w:val="23"/>
        <w:numPr>
          <w:ilvl w:val="0"/>
          <w:numId w:val="46"/>
        </w:numPr>
        <w:shd w:val="clear" w:color="auto" w:fill="auto"/>
        <w:tabs>
          <w:tab w:val="left" w:pos="294"/>
        </w:tabs>
        <w:spacing w:before="0"/>
        <w:ind w:left="20" w:right="40" w:firstLine="0"/>
        <w:rPr>
          <w:sz w:val="24"/>
          <w:szCs w:val="24"/>
        </w:rPr>
      </w:pPr>
      <w:r w:rsidRPr="00FA47AE">
        <w:rPr>
          <w:sz w:val="24"/>
          <w:szCs w:val="24"/>
        </w:rPr>
        <w:t>представители иных государственных органов (Министерства финансов Свердловской области) - 1 человек;</w:t>
      </w:r>
    </w:p>
    <w:p w:rsidR="005A1F3F" w:rsidRPr="00FA47AE" w:rsidRDefault="005A1F3F" w:rsidP="00FA47AE">
      <w:pPr>
        <w:pStyle w:val="23"/>
        <w:numPr>
          <w:ilvl w:val="0"/>
          <w:numId w:val="46"/>
        </w:numPr>
        <w:shd w:val="clear" w:color="auto" w:fill="auto"/>
        <w:tabs>
          <w:tab w:val="left" w:pos="289"/>
        </w:tabs>
        <w:spacing w:before="0"/>
        <w:ind w:left="20" w:right="40" w:firstLine="0"/>
        <w:rPr>
          <w:sz w:val="24"/>
          <w:szCs w:val="24"/>
        </w:rPr>
      </w:pPr>
      <w:r w:rsidRPr="00FA47AE">
        <w:rPr>
          <w:sz w:val="24"/>
          <w:szCs w:val="24"/>
        </w:rPr>
        <w:t>представитель органа местного самоуправления муниципального образования в Сверд</w:t>
      </w:r>
      <w:r w:rsidRPr="00FA47AE">
        <w:rPr>
          <w:sz w:val="24"/>
          <w:szCs w:val="24"/>
        </w:rPr>
        <w:softHyphen/>
        <w:t>ловской области (Муниципального образования г. Ирбит) - 1 человек;</w:t>
      </w:r>
    </w:p>
    <w:p w:rsidR="005A1F3F" w:rsidRPr="00FA47AE" w:rsidRDefault="005A1F3F" w:rsidP="00FA47AE">
      <w:pPr>
        <w:pStyle w:val="23"/>
        <w:numPr>
          <w:ilvl w:val="0"/>
          <w:numId w:val="46"/>
        </w:numPr>
        <w:shd w:val="clear" w:color="auto" w:fill="auto"/>
        <w:tabs>
          <w:tab w:val="left" w:pos="290"/>
        </w:tabs>
        <w:spacing w:before="0"/>
        <w:ind w:left="400" w:hanging="360"/>
        <w:rPr>
          <w:sz w:val="24"/>
          <w:szCs w:val="24"/>
        </w:rPr>
      </w:pPr>
      <w:r w:rsidRPr="00FA47AE">
        <w:rPr>
          <w:sz w:val="24"/>
          <w:szCs w:val="24"/>
        </w:rPr>
        <w:t>представители общественности - 2;</w:t>
      </w:r>
    </w:p>
    <w:p w:rsidR="005A1F3F" w:rsidRPr="00FA47AE" w:rsidRDefault="005A1F3F" w:rsidP="00FA47AE">
      <w:pPr>
        <w:pStyle w:val="23"/>
        <w:numPr>
          <w:ilvl w:val="0"/>
          <w:numId w:val="46"/>
        </w:numPr>
        <w:shd w:val="clear" w:color="auto" w:fill="auto"/>
        <w:tabs>
          <w:tab w:val="left" w:pos="290"/>
        </w:tabs>
        <w:spacing w:before="0"/>
        <w:ind w:left="400" w:hanging="360"/>
        <w:rPr>
          <w:sz w:val="24"/>
          <w:szCs w:val="24"/>
        </w:rPr>
      </w:pPr>
      <w:r w:rsidRPr="00FA47AE">
        <w:rPr>
          <w:sz w:val="24"/>
          <w:szCs w:val="24"/>
        </w:rPr>
        <w:t>представители работников учреждения - 3 человека.</w:t>
      </w:r>
    </w:p>
    <w:p w:rsidR="005A1F3F" w:rsidRPr="00FA47AE" w:rsidRDefault="00DA3BC1" w:rsidP="00DA3BC1">
      <w:pPr>
        <w:pStyle w:val="23"/>
        <w:shd w:val="clear" w:color="auto" w:fill="auto"/>
        <w:tabs>
          <w:tab w:val="left" w:pos="746"/>
        </w:tabs>
        <w:spacing w:before="0"/>
        <w:ind w:right="40" w:firstLine="0"/>
        <w:rPr>
          <w:sz w:val="24"/>
          <w:szCs w:val="24"/>
        </w:rPr>
      </w:pPr>
      <w:r>
        <w:rPr>
          <w:sz w:val="24"/>
          <w:szCs w:val="24"/>
        </w:rPr>
        <w:t>2.2. </w:t>
      </w:r>
      <w:r w:rsidR="005A1F3F" w:rsidRPr="00FA47AE">
        <w:rPr>
          <w:sz w:val="24"/>
          <w:szCs w:val="24"/>
        </w:rPr>
        <w:t>Срок полномочий Н</w:t>
      </w:r>
      <w:r w:rsidR="007E20E9">
        <w:rPr>
          <w:sz w:val="24"/>
          <w:szCs w:val="24"/>
        </w:rPr>
        <w:t>аблюдательного совета</w:t>
      </w:r>
      <w:r w:rsidR="005A1F3F" w:rsidRPr="00FA47AE">
        <w:rPr>
          <w:sz w:val="24"/>
          <w:szCs w:val="24"/>
        </w:rPr>
        <w:t xml:space="preserve"> устанавливается на пять лет.</w:t>
      </w:r>
    </w:p>
    <w:p w:rsidR="005A1F3F" w:rsidRPr="00FA47AE" w:rsidRDefault="00DA3BC1" w:rsidP="00DA3BC1">
      <w:pPr>
        <w:pStyle w:val="23"/>
        <w:shd w:val="clear" w:color="auto" w:fill="auto"/>
        <w:tabs>
          <w:tab w:val="left" w:pos="741"/>
        </w:tabs>
        <w:spacing w:before="0"/>
        <w:ind w:right="40" w:firstLine="0"/>
        <w:rPr>
          <w:sz w:val="24"/>
          <w:szCs w:val="24"/>
        </w:rPr>
      </w:pPr>
      <w:r>
        <w:rPr>
          <w:sz w:val="24"/>
          <w:szCs w:val="24"/>
        </w:rPr>
        <w:t>2.3. </w:t>
      </w:r>
      <w:r w:rsidR="005A1F3F" w:rsidRPr="00FA47AE">
        <w:rPr>
          <w:sz w:val="24"/>
          <w:szCs w:val="24"/>
        </w:rPr>
        <w:t>Одно и то же лицо может быть членом Н</w:t>
      </w:r>
      <w:r>
        <w:rPr>
          <w:sz w:val="24"/>
          <w:szCs w:val="24"/>
        </w:rPr>
        <w:t>аблюдательного совета ИПТ</w:t>
      </w:r>
      <w:r w:rsidR="005A1F3F" w:rsidRPr="00FA47AE">
        <w:rPr>
          <w:sz w:val="24"/>
          <w:szCs w:val="24"/>
        </w:rPr>
        <w:t xml:space="preserve"> неог</w:t>
      </w:r>
      <w:r w:rsidR="005A1F3F" w:rsidRPr="00FA47AE">
        <w:rPr>
          <w:sz w:val="24"/>
          <w:szCs w:val="24"/>
        </w:rPr>
        <w:softHyphen/>
        <w:t>раниченное число раз.</w:t>
      </w:r>
    </w:p>
    <w:p w:rsidR="005A1F3F" w:rsidRPr="00FA47AE" w:rsidRDefault="00DA3BC1" w:rsidP="00DA3BC1">
      <w:pPr>
        <w:pStyle w:val="23"/>
        <w:shd w:val="clear" w:color="auto" w:fill="auto"/>
        <w:tabs>
          <w:tab w:val="left" w:pos="736"/>
        </w:tabs>
        <w:spacing w:before="0"/>
        <w:ind w:right="40" w:firstLine="0"/>
        <w:rPr>
          <w:sz w:val="24"/>
          <w:szCs w:val="24"/>
        </w:rPr>
      </w:pPr>
      <w:r>
        <w:rPr>
          <w:sz w:val="24"/>
          <w:szCs w:val="24"/>
        </w:rPr>
        <w:t>2.4. Директор ИПТ,</w:t>
      </w:r>
      <w:r w:rsidR="005A1F3F" w:rsidRPr="00FA47AE">
        <w:rPr>
          <w:sz w:val="24"/>
          <w:szCs w:val="24"/>
        </w:rPr>
        <w:t xml:space="preserve"> и его заместители не могут быть членами Н</w:t>
      </w:r>
      <w:r w:rsidR="007E20E9">
        <w:rPr>
          <w:sz w:val="24"/>
          <w:szCs w:val="24"/>
        </w:rPr>
        <w:t>аблюдательного совета</w:t>
      </w:r>
      <w:r w:rsidR="005A1F3F" w:rsidRPr="00FA47AE">
        <w:rPr>
          <w:sz w:val="24"/>
          <w:szCs w:val="24"/>
        </w:rPr>
        <w:t>.</w:t>
      </w:r>
    </w:p>
    <w:p w:rsidR="005A1F3F" w:rsidRPr="00FA47AE" w:rsidRDefault="00DA3BC1" w:rsidP="00DA3BC1">
      <w:pPr>
        <w:pStyle w:val="23"/>
        <w:shd w:val="clear" w:color="auto" w:fill="auto"/>
        <w:tabs>
          <w:tab w:val="left" w:pos="736"/>
        </w:tabs>
        <w:spacing w:before="0"/>
        <w:ind w:right="40" w:firstLine="0"/>
        <w:rPr>
          <w:sz w:val="24"/>
          <w:szCs w:val="24"/>
        </w:rPr>
      </w:pPr>
      <w:r>
        <w:rPr>
          <w:sz w:val="24"/>
          <w:szCs w:val="24"/>
        </w:rPr>
        <w:t>2.5. </w:t>
      </w:r>
      <w:r w:rsidR="005A1F3F" w:rsidRPr="00FA47AE">
        <w:rPr>
          <w:sz w:val="24"/>
          <w:szCs w:val="24"/>
        </w:rPr>
        <w:t>Членами Н</w:t>
      </w:r>
      <w:r w:rsidR="007E20E9">
        <w:rPr>
          <w:sz w:val="24"/>
          <w:szCs w:val="24"/>
        </w:rPr>
        <w:t xml:space="preserve">аблюдательного совета </w:t>
      </w:r>
      <w:r w:rsidR="005A1F3F" w:rsidRPr="00FA47AE">
        <w:rPr>
          <w:sz w:val="24"/>
          <w:szCs w:val="24"/>
        </w:rPr>
        <w:t>не могут быть лица, имеющие не</w:t>
      </w:r>
      <w:r w:rsidR="005A1F3F" w:rsidRPr="00FA47AE">
        <w:rPr>
          <w:sz w:val="24"/>
          <w:szCs w:val="24"/>
        </w:rPr>
        <w:softHyphen/>
        <w:t>снятую или непогашенную судимость.</w:t>
      </w:r>
    </w:p>
    <w:p w:rsidR="005A1F3F" w:rsidRPr="00FA47AE" w:rsidRDefault="00DA3BC1" w:rsidP="00DA3BC1">
      <w:pPr>
        <w:pStyle w:val="23"/>
        <w:shd w:val="clear" w:color="auto" w:fill="auto"/>
        <w:tabs>
          <w:tab w:val="left" w:pos="736"/>
        </w:tabs>
        <w:spacing w:before="0"/>
        <w:ind w:right="40" w:firstLine="0"/>
        <w:rPr>
          <w:sz w:val="24"/>
          <w:szCs w:val="24"/>
        </w:rPr>
      </w:pPr>
      <w:r>
        <w:rPr>
          <w:sz w:val="24"/>
          <w:szCs w:val="24"/>
        </w:rPr>
        <w:t>2.6. ИПТ</w:t>
      </w:r>
      <w:r w:rsidR="005A1F3F" w:rsidRPr="00FA47AE">
        <w:rPr>
          <w:sz w:val="24"/>
          <w:szCs w:val="24"/>
        </w:rPr>
        <w:t xml:space="preserve"> не вправе выплачивать членам Н</w:t>
      </w:r>
      <w:r>
        <w:rPr>
          <w:sz w:val="24"/>
          <w:szCs w:val="24"/>
        </w:rPr>
        <w:t>аблюдательного совета</w:t>
      </w:r>
      <w:r w:rsidR="005A1F3F" w:rsidRPr="00FA47AE">
        <w:rPr>
          <w:sz w:val="24"/>
          <w:szCs w:val="24"/>
        </w:rPr>
        <w:t xml:space="preserve"> вознаграждение за выполнение ими своих обязанностей, за исключением компенсации документально подтвержденных расходов, непосредственно связанных с участием в работе Наблюдательного совета.</w:t>
      </w:r>
    </w:p>
    <w:p w:rsidR="005A1F3F" w:rsidRPr="00FA47AE" w:rsidRDefault="00DA3BC1" w:rsidP="00DA3BC1">
      <w:pPr>
        <w:pStyle w:val="23"/>
        <w:shd w:val="clear" w:color="auto" w:fill="auto"/>
        <w:tabs>
          <w:tab w:val="left" w:pos="736"/>
        </w:tabs>
        <w:spacing w:before="0"/>
        <w:ind w:right="40" w:firstLine="0"/>
        <w:rPr>
          <w:sz w:val="24"/>
          <w:szCs w:val="24"/>
        </w:rPr>
      </w:pPr>
      <w:r>
        <w:rPr>
          <w:sz w:val="24"/>
          <w:szCs w:val="24"/>
        </w:rPr>
        <w:t>2.7. </w:t>
      </w:r>
      <w:r w:rsidR="005A1F3F" w:rsidRPr="00FA47AE">
        <w:rPr>
          <w:sz w:val="24"/>
          <w:szCs w:val="24"/>
        </w:rPr>
        <w:t>Ч</w:t>
      </w:r>
      <w:r w:rsidR="007E20E9">
        <w:rPr>
          <w:sz w:val="24"/>
          <w:szCs w:val="24"/>
        </w:rPr>
        <w:t xml:space="preserve">лены Наблюдательного совета </w:t>
      </w:r>
      <w:r w:rsidR="005A1F3F" w:rsidRPr="00FA47AE">
        <w:rPr>
          <w:sz w:val="24"/>
          <w:szCs w:val="24"/>
        </w:rPr>
        <w:t>могут п</w:t>
      </w:r>
      <w:r>
        <w:rPr>
          <w:sz w:val="24"/>
          <w:szCs w:val="24"/>
        </w:rPr>
        <w:t>ользоваться услугами ИПТ</w:t>
      </w:r>
      <w:r w:rsidR="005A1F3F" w:rsidRPr="00FA47AE">
        <w:rPr>
          <w:sz w:val="24"/>
          <w:szCs w:val="24"/>
        </w:rPr>
        <w:t xml:space="preserve"> только на равных условиях с другими гражданами.</w:t>
      </w:r>
    </w:p>
    <w:p w:rsidR="005A1F3F" w:rsidRPr="00FA47AE" w:rsidRDefault="00DA3BC1" w:rsidP="00FD12F2">
      <w:pPr>
        <w:pStyle w:val="23"/>
        <w:shd w:val="clear" w:color="auto" w:fill="FFFFFF" w:themeFill="background1"/>
        <w:tabs>
          <w:tab w:val="left" w:pos="736"/>
        </w:tabs>
        <w:spacing w:before="0"/>
        <w:ind w:right="40" w:firstLine="0"/>
        <w:rPr>
          <w:sz w:val="24"/>
          <w:szCs w:val="24"/>
        </w:rPr>
      </w:pPr>
      <w:r>
        <w:rPr>
          <w:sz w:val="24"/>
          <w:szCs w:val="24"/>
        </w:rPr>
        <w:t>2.8. </w:t>
      </w:r>
      <w:r w:rsidR="005A1F3F" w:rsidRPr="00FA47AE">
        <w:rPr>
          <w:sz w:val="24"/>
          <w:szCs w:val="24"/>
        </w:rPr>
        <w:t>Решение о назначении членов Н</w:t>
      </w:r>
      <w:r w:rsidR="007E20E9">
        <w:rPr>
          <w:sz w:val="24"/>
          <w:szCs w:val="24"/>
        </w:rPr>
        <w:t xml:space="preserve">аблюдательного совета </w:t>
      </w:r>
      <w:r w:rsidR="005A1F3F" w:rsidRPr="00FA47AE">
        <w:rPr>
          <w:sz w:val="24"/>
          <w:szCs w:val="24"/>
        </w:rPr>
        <w:t>или досрочном прекращении их полномочий принимается Правительством Свердловской области.</w:t>
      </w:r>
    </w:p>
    <w:p w:rsidR="005A1F3F" w:rsidRPr="00FA47AE" w:rsidRDefault="00DA3BC1" w:rsidP="00DA3BC1">
      <w:pPr>
        <w:pStyle w:val="23"/>
        <w:shd w:val="clear" w:color="auto" w:fill="auto"/>
        <w:tabs>
          <w:tab w:val="left" w:pos="736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2.9. </w:t>
      </w:r>
      <w:r w:rsidR="005A1F3F" w:rsidRPr="00FA47AE">
        <w:rPr>
          <w:sz w:val="24"/>
          <w:szCs w:val="24"/>
        </w:rPr>
        <w:t>Решение о выборе кандидатур пред</w:t>
      </w:r>
      <w:r>
        <w:rPr>
          <w:sz w:val="24"/>
          <w:szCs w:val="24"/>
        </w:rPr>
        <w:t>ставителей работников ИПТ</w:t>
      </w:r>
      <w:r w:rsidR="005A1F3F" w:rsidRPr="00FA47AE">
        <w:rPr>
          <w:sz w:val="24"/>
          <w:szCs w:val="24"/>
        </w:rPr>
        <w:t xml:space="preserve"> в качестве</w:t>
      </w:r>
      <w:r>
        <w:rPr>
          <w:sz w:val="24"/>
          <w:szCs w:val="24"/>
        </w:rPr>
        <w:t xml:space="preserve"> </w:t>
      </w:r>
      <w:r w:rsidR="005A1F3F" w:rsidRPr="00FA47AE">
        <w:rPr>
          <w:sz w:val="24"/>
          <w:szCs w:val="24"/>
        </w:rPr>
        <w:t>членов Н</w:t>
      </w:r>
      <w:r>
        <w:rPr>
          <w:sz w:val="24"/>
          <w:szCs w:val="24"/>
        </w:rPr>
        <w:t xml:space="preserve">аблюдательного совета </w:t>
      </w:r>
      <w:r w:rsidRPr="00FA47AE">
        <w:rPr>
          <w:sz w:val="24"/>
          <w:szCs w:val="24"/>
        </w:rPr>
        <w:t>или</w:t>
      </w:r>
      <w:r w:rsidR="005A1F3F" w:rsidRPr="00FA47AE">
        <w:rPr>
          <w:sz w:val="24"/>
          <w:szCs w:val="24"/>
        </w:rPr>
        <w:t xml:space="preserve"> досрочном прекращении их полно</w:t>
      </w:r>
      <w:r w:rsidR="005A1F3F" w:rsidRPr="00FA47AE">
        <w:rPr>
          <w:sz w:val="24"/>
          <w:szCs w:val="24"/>
        </w:rPr>
        <w:softHyphen/>
        <w:t>мочий принимается на общем собрании</w:t>
      </w:r>
      <w:r>
        <w:rPr>
          <w:sz w:val="24"/>
          <w:szCs w:val="24"/>
        </w:rPr>
        <w:t xml:space="preserve"> трудового коллектива ИПТ</w:t>
      </w:r>
      <w:r w:rsidR="005A1F3F" w:rsidRPr="00FA47AE">
        <w:rPr>
          <w:sz w:val="24"/>
          <w:szCs w:val="24"/>
        </w:rPr>
        <w:t>. Общее со</w:t>
      </w:r>
      <w:r w:rsidR="005A1F3F" w:rsidRPr="00FA47AE">
        <w:rPr>
          <w:sz w:val="24"/>
          <w:szCs w:val="24"/>
        </w:rPr>
        <w:softHyphen/>
        <w:t>брание правомочно, если на нем присутствуют более</w:t>
      </w:r>
      <w:r>
        <w:rPr>
          <w:sz w:val="24"/>
          <w:szCs w:val="24"/>
        </w:rPr>
        <w:t xml:space="preserve"> половины работников ИПТ</w:t>
      </w:r>
      <w:r w:rsidR="005A1F3F" w:rsidRPr="00FA47AE">
        <w:rPr>
          <w:sz w:val="24"/>
          <w:szCs w:val="24"/>
        </w:rPr>
        <w:t>. Решение о выборе кандидатур пред</w:t>
      </w:r>
      <w:r>
        <w:rPr>
          <w:sz w:val="24"/>
          <w:szCs w:val="24"/>
        </w:rPr>
        <w:t>ставителей работников ИПТ</w:t>
      </w:r>
      <w:r w:rsidR="005A1F3F" w:rsidRPr="00FA47AE">
        <w:rPr>
          <w:sz w:val="24"/>
          <w:szCs w:val="24"/>
        </w:rPr>
        <w:t xml:space="preserve"> в качестве членов Н</w:t>
      </w:r>
      <w:r>
        <w:rPr>
          <w:sz w:val="24"/>
          <w:szCs w:val="24"/>
        </w:rPr>
        <w:t>аблюдательного совета</w:t>
      </w:r>
      <w:r w:rsidR="005A1F3F" w:rsidRPr="00FA47AE">
        <w:rPr>
          <w:sz w:val="24"/>
          <w:szCs w:val="24"/>
        </w:rPr>
        <w:t xml:space="preserve"> считается принятым, если за предложен</w:t>
      </w:r>
      <w:r w:rsidR="005A1F3F" w:rsidRPr="00FA47AE">
        <w:rPr>
          <w:sz w:val="24"/>
          <w:szCs w:val="24"/>
        </w:rPr>
        <w:softHyphen/>
        <w:t xml:space="preserve">ные </w:t>
      </w:r>
      <w:r w:rsidR="005A1F3F" w:rsidRPr="00FA47AE">
        <w:rPr>
          <w:sz w:val="24"/>
          <w:szCs w:val="24"/>
        </w:rPr>
        <w:lastRenderedPageBreak/>
        <w:t>кандидатуры проголосовало более половины от числа присутствующих на общем собрании.</w:t>
      </w:r>
    </w:p>
    <w:p w:rsidR="00DA3BC1" w:rsidRDefault="00DA3BC1" w:rsidP="00DA3BC1">
      <w:pPr>
        <w:pStyle w:val="23"/>
        <w:shd w:val="clear" w:color="auto" w:fill="auto"/>
        <w:spacing w:before="0"/>
        <w:ind w:left="20" w:firstLine="0"/>
        <w:rPr>
          <w:sz w:val="24"/>
          <w:szCs w:val="24"/>
        </w:rPr>
      </w:pPr>
      <w:r>
        <w:rPr>
          <w:sz w:val="24"/>
          <w:szCs w:val="24"/>
        </w:rPr>
        <w:t>2.10. Полномочия Н</w:t>
      </w:r>
      <w:r w:rsidR="005A1F3F" w:rsidRPr="00FA47AE">
        <w:rPr>
          <w:sz w:val="24"/>
          <w:szCs w:val="24"/>
        </w:rPr>
        <w:t>аблюдательного совета могут быть прекращены досрочно:</w:t>
      </w:r>
    </w:p>
    <w:p w:rsidR="005A1F3F" w:rsidRPr="00FA47AE" w:rsidRDefault="00DA3BC1" w:rsidP="00DA3BC1">
      <w:pPr>
        <w:pStyle w:val="23"/>
        <w:shd w:val="clear" w:color="auto" w:fill="auto"/>
        <w:spacing w:before="0"/>
        <w:ind w:left="20" w:firstLine="0"/>
        <w:rPr>
          <w:sz w:val="24"/>
          <w:szCs w:val="24"/>
        </w:rPr>
      </w:pPr>
      <w:r>
        <w:rPr>
          <w:sz w:val="24"/>
          <w:szCs w:val="24"/>
        </w:rPr>
        <w:t>- по просьбе члена Н</w:t>
      </w:r>
      <w:r w:rsidR="005A1F3F" w:rsidRPr="00FA47AE">
        <w:rPr>
          <w:sz w:val="24"/>
          <w:szCs w:val="24"/>
        </w:rPr>
        <w:t>аблюдательного совета;</w:t>
      </w:r>
    </w:p>
    <w:p w:rsidR="005A1F3F" w:rsidRPr="00FA47AE" w:rsidRDefault="00DA3BC1" w:rsidP="00DA3BC1">
      <w:pPr>
        <w:pStyle w:val="23"/>
        <w:shd w:val="clear" w:color="auto" w:fill="auto"/>
        <w:tabs>
          <w:tab w:val="left" w:pos="855"/>
        </w:tabs>
        <w:spacing w:before="0"/>
        <w:ind w:right="80" w:firstLine="0"/>
        <w:rPr>
          <w:sz w:val="24"/>
          <w:szCs w:val="24"/>
        </w:rPr>
      </w:pPr>
      <w:r>
        <w:rPr>
          <w:sz w:val="24"/>
          <w:szCs w:val="24"/>
        </w:rPr>
        <w:t>- </w:t>
      </w:r>
      <w:r w:rsidR="005A1F3F" w:rsidRPr="00FA47AE">
        <w:rPr>
          <w:sz w:val="24"/>
          <w:szCs w:val="24"/>
        </w:rPr>
        <w:t>в случае н</w:t>
      </w:r>
      <w:r>
        <w:rPr>
          <w:sz w:val="24"/>
          <w:szCs w:val="24"/>
        </w:rPr>
        <w:t>евозможности исполнения членом Н</w:t>
      </w:r>
      <w:r w:rsidR="005A1F3F" w:rsidRPr="00FA47AE">
        <w:rPr>
          <w:sz w:val="24"/>
          <w:szCs w:val="24"/>
        </w:rPr>
        <w:t>аблюдательного совета своих обя</w:t>
      </w:r>
      <w:r w:rsidR="005A1F3F" w:rsidRPr="00FA47AE">
        <w:rPr>
          <w:sz w:val="24"/>
          <w:szCs w:val="24"/>
        </w:rPr>
        <w:softHyphen/>
        <w:t>занностей по состоянию здоровья и</w:t>
      </w:r>
      <w:r>
        <w:rPr>
          <w:sz w:val="24"/>
          <w:szCs w:val="24"/>
        </w:rPr>
        <w:t>ли по причине отсутствия члена Н</w:t>
      </w:r>
      <w:r w:rsidR="005A1F3F" w:rsidRPr="00FA47AE">
        <w:rPr>
          <w:sz w:val="24"/>
          <w:szCs w:val="24"/>
        </w:rPr>
        <w:t>аблюдательного со</w:t>
      </w:r>
      <w:r w:rsidR="005A1F3F" w:rsidRPr="00FA47AE">
        <w:rPr>
          <w:sz w:val="24"/>
          <w:szCs w:val="24"/>
        </w:rPr>
        <w:softHyphen/>
        <w:t xml:space="preserve">вета </w:t>
      </w:r>
      <w:r>
        <w:rPr>
          <w:sz w:val="24"/>
          <w:szCs w:val="24"/>
        </w:rPr>
        <w:t>в месте нахождения ИПТ</w:t>
      </w:r>
      <w:r w:rsidR="005A1F3F" w:rsidRPr="00FA47AE">
        <w:rPr>
          <w:sz w:val="24"/>
          <w:szCs w:val="24"/>
        </w:rPr>
        <w:t xml:space="preserve"> в течение четырех месяцев;</w:t>
      </w:r>
    </w:p>
    <w:p w:rsidR="005A1F3F" w:rsidRPr="00FA47AE" w:rsidRDefault="00DA3BC1" w:rsidP="00DA3BC1">
      <w:pPr>
        <w:pStyle w:val="23"/>
        <w:shd w:val="clear" w:color="auto" w:fill="auto"/>
        <w:tabs>
          <w:tab w:val="left" w:pos="855"/>
        </w:tabs>
        <w:spacing w:before="0"/>
        <w:ind w:right="80" w:firstLine="0"/>
        <w:rPr>
          <w:sz w:val="24"/>
          <w:szCs w:val="24"/>
        </w:rPr>
      </w:pPr>
      <w:r>
        <w:rPr>
          <w:sz w:val="24"/>
          <w:szCs w:val="24"/>
        </w:rPr>
        <w:t>- в случае привлечения члена Н</w:t>
      </w:r>
      <w:r w:rsidR="005A1F3F" w:rsidRPr="00FA47AE">
        <w:rPr>
          <w:sz w:val="24"/>
          <w:szCs w:val="24"/>
        </w:rPr>
        <w:t>аблюдательного совета к уголовной ответственно</w:t>
      </w:r>
      <w:r w:rsidR="005A1F3F" w:rsidRPr="00FA47AE">
        <w:rPr>
          <w:sz w:val="24"/>
          <w:szCs w:val="24"/>
        </w:rPr>
        <w:softHyphen/>
        <w:t>сти.</w:t>
      </w:r>
    </w:p>
    <w:p w:rsidR="005A1F3F" w:rsidRPr="00FA47AE" w:rsidRDefault="00DA3BC1" w:rsidP="00DA3BC1">
      <w:pPr>
        <w:pStyle w:val="23"/>
        <w:shd w:val="clear" w:color="auto" w:fill="auto"/>
        <w:tabs>
          <w:tab w:val="left" w:pos="6169"/>
        </w:tabs>
        <w:spacing w:before="0"/>
        <w:ind w:left="20" w:right="80" w:firstLine="0"/>
        <w:rPr>
          <w:sz w:val="24"/>
          <w:szCs w:val="24"/>
        </w:rPr>
      </w:pPr>
      <w:r>
        <w:rPr>
          <w:sz w:val="24"/>
          <w:szCs w:val="24"/>
        </w:rPr>
        <w:t>2.11. Полномочия члена Н</w:t>
      </w:r>
      <w:r w:rsidR="005A1F3F" w:rsidRPr="00FA47AE">
        <w:rPr>
          <w:sz w:val="24"/>
          <w:szCs w:val="24"/>
        </w:rPr>
        <w:t>аблюдательног</w:t>
      </w:r>
      <w:r w:rsidR="007E20E9">
        <w:rPr>
          <w:sz w:val="24"/>
          <w:szCs w:val="24"/>
        </w:rPr>
        <w:t>о совета</w:t>
      </w:r>
      <w:r w:rsidR="005A1F3F" w:rsidRPr="00FA47AE">
        <w:rPr>
          <w:sz w:val="24"/>
          <w:szCs w:val="24"/>
        </w:rPr>
        <w:t>, являющегося пред</w:t>
      </w:r>
      <w:r w:rsidR="005A1F3F" w:rsidRPr="00FA47AE">
        <w:rPr>
          <w:sz w:val="24"/>
          <w:szCs w:val="24"/>
        </w:rPr>
        <w:softHyphen/>
        <w:t>ставителем государственного органа или органа местного самоуправления муниципально</w:t>
      </w:r>
      <w:r w:rsidR="005A1F3F" w:rsidRPr="00FA47AE">
        <w:rPr>
          <w:sz w:val="24"/>
          <w:szCs w:val="24"/>
        </w:rPr>
        <w:softHyphen/>
        <w:t xml:space="preserve">го образования в Свердловской области и состоящего с этим </w:t>
      </w:r>
      <w:r>
        <w:rPr>
          <w:sz w:val="24"/>
          <w:szCs w:val="24"/>
        </w:rPr>
        <w:t>органом в трудовых отно</w:t>
      </w:r>
      <w:r>
        <w:rPr>
          <w:sz w:val="24"/>
          <w:szCs w:val="24"/>
        </w:rPr>
        <w:softHyphen/>
        <w:t>шениях:</w:t>
      </w:r>
    </w:p>
    <w:p w:rsidR="005A1F3F" w:rsidRPr="00FA47AE" w:rsidRDefault="00DA3BC1" w:rsidP="00DA3BC1">
      <w:pPr>
        <w:pStyle w:val="23"/>
        <w:shd w:val="clear" w:color="auto" w:fill="auto"/>
        <w:tabs>
          <w:tab w:val="left" w:pos="859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1F3F" w:rsidRPr="00FA47AE">
        <w:rPr>
          <w:sz w:val="24"/>
          <w:szCs w:val="24"/>
        </w:rPr>
        <w:t>прекращаются досрочно в случае прекращения трудовых отношений;</w:t>
      </w:r>
    </w:p>
    <w:p w:rsidR="005A1F3F" w:rsidRPr="00FA47AE" w:rsidRDefault="00DA3BC1" w:rsidP="00DA3BC1">
      <w:pPr>
        <w:pStyle w:val="23"/>
        <w:shd w:val="clear" w:color="auto" w:fill="auto"/>
        <w:tabs>
          <w:tab w:val="left" w:pos="850"/>
        </w:tabs>
        <w:spacing w:before="0"/>
        <w:ind w:right="8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1F3F" w:rsidRPr="00FA47AE">
        <w:rPr>
          <w:sz w:val="24"/>
          <w:szCs w:val="24"/>
        </w:rPr>
        <w:t>могут быть прекращены досрочно по представлению указанного государственно</w:t>
      </w:r>
      <w:r w:rsidR="005A1F3F" w:rsidRPr="00FA47AE">
        <w:rPr>
          <w:sz w:val="24"/>
          <w:szCs w:val="24"/>
        </w:rPr>
        <w:softHyphen/>
        <w:t>го органа или органа местного самоуправления муниципального образования в Свердлов</w:t>
      </w:r>
      <w:r w:rsidR="005A1F3F" w:rsidRPr="00FA47AE">
        <w:rPr>
          <w:sz w:val="24"/>
          <w:szCs w:val="24"/>
        </w:rPr>
        <w:softHyphen/>
        <w:t>ской области.</w:t>
      </w:r>
    </w:p>
    <w:p w:rsidR="005A1F3F" w:rsidRPr="00FA47AE" w:rsidRDefault="005A1F3F" w:rsidP="00FA47AE">
      <w:pPr>
        <w:pStyle w:val="23"/>
        <w:shd w:val="clear" w:color="auto" w:fill="auto"/>
        <w:spacing w:before="0" w:after="531"/>
        <w:ind w:left="20" w:right="80" w:firstLine="700"/>
        <w:rPr>
          <w:sz w:val="24"/>
          <w:szCs w:val="24"/>
        </w:rPr>
      </w:pPr>
      <w:r w:rsidRPr="00FA47AE">
        <w:rPr>
          <w:sz w:val="24"/>
          <w:szCs w:val="24"/>
        </w:rPr>
        <w:t xml:space="preserve">Вакантные места, образовавшиеся в </w:t>
      </w:r>
      <w:r w:rsidR="007E20E9">
        <w:rPr>
          <w:sz w:val="24"/>
          <w:szCs w:val="24"/>
        </w:rPr>
        <w:t xml:space="preserve">Наблюдательном совете </w:t>
      </w:r>
      <w:r w:rsidRPr="00FA47AE">
        <w:rPr>
          <w:sz w:val="24"/>
          <w:szCs w:val="24"/>
        </w:rPr>
        <w:t>в связи со смертью или с досрочным прекращением полномочий его членов, замещаются на остав</w:t>
      </w:r>
      <w:r w:rsidRPr="00FA47AE">
        <w:rPr>
          <w:sz w:val="24"/>
          <w:szCs w:val="24"/>
        </w:rPr>
        <w:softHyphen/>
        <w:t>шийся срок полномочий Н</w:t>
      </w:r>
      <w:r w:rsidR="007E20E9">
        <w:rPr>
          <w:sz w:val="24"/>
          <w:szCs w:val="24"/>
        </w:rPr>
        <w:t>аблюдательного совета</w:t>
      </w:r>
      <w:r w:rsidRPr="00FA47AE">
        <w:rPr>
          <w:sz w:val="24"/>
          <w:szCs w:val="24"/>
        </w:rPr>
        <w:t>.</w:t>
      </w:r>
    </w:p>
    <w:p w:rsidR="005A1F3F" w:rsidRPr="00DA3BC1" w:rsidRDefault="00DA3BC1" w:rsidP="00DA3BC1">
      <w:pPr>
        <w:pStyle w:val="12"/>
        <w:shd w:val="clear" w:color="auto" w:fill="auto"/>
        <w:tabs>
          <w:tab w:val="left" w:pos="240"/>
        </w:tabs>
        <w:spacing w:after="212" w:line="210" w:lineRule="exact"/>
        <w:ind w:right="320"/>
        <w:jc w:val="center"/>
        <w:rPr>
          <w:caps/>
          <w:sz w:val="24"/>
          <w:szCs w:val="24"/>
        </w:rPr>
      </w:pPr>
      <w:bookmarkStart w:id="1" w:name="bookmark0"/>
      <w:r>
        <w:rPr>
          <w:caps/>
          <w:color w:val="000000"/>
          <w:sz w:val="24"/>
          <w:szCs w:val="24"/>
        </w:rPr>
        <w:t xml:space="preserve">3. </w:t>
      </w:r>
      <w:r w:rsidR="005A1F3F" w:rsidRPr="00DA3BC1">
        <w:rPr>
          <w:caps/>
          <w:color w:val="000000"/>
          <w:sz w:val="24"/>
          <w:szCs w:val="24"/>
        </w:rPr>
        <w:t>Председатель наблюдательного совета</w:t>
      </w:r>
      <w:bookmarkEnd w:id="1"/>
    </w:p>
    <w:p w:rsidR="005A1F3F" w:rsidRPr="00FA47AE" w:rsidRDefault="00DA3BC1" w:rsidP="00DA3BC1">
      <w:pPr>
        <w:pStyle w:val="23"/>
        <w:shd w:val="clear" w:color="auto" w:fill="auto"/>
        <w:tabs>
          <w:tab w:val="left" w:pos="1474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3.1. Работу Н</w:t>
      </w:r>
      <w:r w:rsidR="005A1F3F" w:rsidRPr="00FA47AE">
        <w:rPr>
          <w:sz w:val="24"/>
          <w:szCs w:val="24"/>
        </w:rPr>
        <w:t xml:space="preserve">аблюдательного </w:t>
      </w:r>
      <w:r>
        <w:rPr>
          <w:sz w:val="24"/>
          <w:szCs w:val="24"/>
        </w:rPr>
        <w:t>совета организует председатель Н</w:t>
      </w:r>
      <w:r w:rsidR="005A1F3F" w:rsidRPr="00FA47AE">
        <w:rPr>
          <w:sz w:val="24"/>
          <w:szCs w:val="24"/>
        </w:rPr>
        <w:t>аблюдательного совета.</w:t>
      </w:r>
    </w:p>
    <w:p w:rsidR="005A1F3F" w:rsidRPr="00FA47AE" w:rsidRDefault="00DA3BC1" w:rsidP="00DA3BC1">
      <w:pPr>
        <w:pStyle w:val="23"/>
        <w:shd w:val="clear" w:color="auto" w:fill="auto"/>
        <w:tabs>
          <w:tab w:val="left" w:pos="1162"/>
        </w:tabs>
        <w:spacing w:before="0"/>
        <w:ind w:right="80" w:firstLine="0"/>
        <w:rPr>
          <w:sz w:val="24"/>
          <w:szCs w:val="24"/>
        </w:rPr>
      </w:pPr>
      <w:r>
        <w:rPr>
          <w:sz w:val="24"/>
          <w:szCs w:val="24"/>
        </w:rPr>
        <w:t>3.2. </w:t>
      </w:r>
      <w:r w:rsidR="005A1F3F" w:rsidRPr="00FA47AE">
        <w:rPr>
          <w:sz w:val="24"/>
          <w:szCs w:val="24"/>
        </w:rPr>
        <w:t>Председатель Н</w:t>
      </w:r>
      <w:r w:rsidR="005B0A74">
        <w:rPr>
          <w:sz w:val="24"/>
          <w:szCs w:val="24"/>
        </w:rPr>
        <w:t>аблюдательного совета</w:t>
      </w:r>
      <w:r w:rsidR="005A1F3F" w:rsidRPr="00FA47AE">
        <w:rPr>
          <w:sz w:val="24"/>
          <w:szCs w:val="24"/>
        </w:rPr>
        <w:t xml:space="preserve"> избирается на срок полно</w:t>
      </w:r>
      <w:r w:rsidR="005A1F3F" w:rsidRPr="00FA47AE">
        <w:rPr>
          <w:sz w:val="24"/>
          <w:szCs w:val="24"/>
        </w:rPr>
        <w:softHyphen/>
        <w:t>мочий На</w:t>
      </w:r>
      <w:r w:rsidR="005B0A74">
        <w:rPr>
          <w:sz w:val="24"/>
          <w:szCs w:val="24"/>
        </w:rPr>
        <w:t>блюдательного совета</w:t>
      </w:r>
      <w:r w:rsidR="00367A35">
        <w:rPr>
          <w:sz w:val="24"/>
          <w:szCs w:val="24"/>
        </w:rPr>
        <w:t xml:space="preserve"> </w:t>
      </w:r>
      <w:r w:rsidR="005A1F3F" w:rsidRPr="00FA47AE">
        <w:rPr>
          <w:sz w:val="24"/>
          <w:szCs w:val="24"/>
        </w:rPr>
        <w:t>членами Наблюдательного совета из их числа простым большинством голосов от общего числа голосов членов Н</w:t>
      </w:r>
      <w:r w:rsidR="005B0A74">
        <w:rPr>
          <w:sz w:val="24"/>
          <w:szCs w:val="24"/>
        </w:rPr>
        <w:t>аблюдательного совета</w:t>
      </w:r>
      <w:r w:rsidR="005A1F3F" w:rsidRPr="00FA47AE">
        <w:rPr>
          <w:sz w:val="24"/>
          <w:szCs w:val="24"/>
        </w:rPr>
        <w:t>.</w:t>
      </w:r>
    </w:p>
    <w:p w:rsidR="005B0A74" w:rsidRDefault="00367A35" w:rsidP="005B0A74">
      <w:pPr>
        <w:pStyle w:val="23"/>
        <w:shd w:val="clear" w:color="auto" w:fill="auto"/>
        <w:tabs>
          <w:tab w:val="left" w:pos="1167"/>
        </w:tabs>
        <w:spacing w:before="0"/>
        <w:ind w:right="80" w:firstLine="0"/>
        <w:rPr>
          <w:sz w:val="24"/>
          <w:szCs w:val="24"/>
        </w:rPr>
      </w:pPr>
      <w:r>
        <w:rPr>
          <w:sz w:val="24"/>
          <w:szCs w:val="24"/>
        </w:rPr>
        <w:t>3.3. </w:t>
      </w:r>
      <w:r w:rsidR="005A1F3F" w:rsidRPr="00FA47AE">
        <w:rPr>
          <w:sz w:val="24"/>
          <w:szCs w:val="24"/>
        </w:rPr>
        <w:t>Пре</w:t>
      </w:r>
      <w:r>
        <w:rPr>
          <w:sz w:val="24"/>
          <w:szCs w:val="24"/>
        </w:rPr>
        <w:t>дставитель работников ИПТ</w:t>
      </w:r>
      <w:r w:rsidR="005A1F3F" w:rsidRPr="00FA47AE">
        <w:rPr>
          <w:sz w:val="24"/>
          <w:szCs w:val="24"/>
        </w:rPr>
        <w:t xml:space="preserve"> не может быть избран председателем Н</w:t>
      </w:r>
      <w:r w:rsidR="005B0A74">
        <w:rPr>
          <w:sz w:val="24"/>
          <w:szCs w:val="24"/>
        </w:rPr>
        <w:t>аблюдательного совета</w:t>
      </w:r>
      <w:r w:rsidR="005A1F3F" w:rsidRPr="00FA47AE">
        <w:rPr>
          <w:sz w:val="24"/>
          <w:szCs w:val="24"/>
        </w:rPr>
        <w:t>.</w:t>
      </w:r>
    </w:p>
    <w:p w:rsidR="005A1F3F" w:rsidRPr="00FA47AE" w:rsidRDefault="005B0A74" w:rsidP="005B0A74">
      <w:pPr>
        <w:pStyle w:val="23"/>
        <w:shd w:val="clear" w:color="auto" w:fill="auto"/>
        <w:tabs>
          <w:tab w:val="left" w:pos="1167"/>
        </w:tabs>
        <w:spacing w:before="0"/>
        <w:ind w:right="80" w:firstLine="0"/>
        <w:rPr>
          <w:sz w:val="24"/>
          <w:szCs w:val="24"/>
        </w:rPr>
      </w:pPr>
      <w:r>
        <w:rPr>
          <w:sz w:val="24"/>
          <w:szCs w:val="24"/>
        </w:rPr>
        <w:t>3.4. Наблюдательный совет</w:t>
      </w:r>
      <w:r w:rsidR="005A1F3F" w:rsidRPr="00FA47AE">
        <w:rPr>
          <w:sz w:val="24"/>
          <w:szCs w:val="24"/>
        </w:rPr>
        <w:t xml:space="preserve"> в любое время вправе переизбрать своего председателя.</w:t>
      </w:r>
    </w:p>
    <w:p w:rsidR="005A1F3F" w:rsidRPr="00FA47AE" w:rsidRDefault="005B0A74" w:rsidP="005B0A74">
      <w:pPr>
        <w:pStyle w:val="23"/>
        <w:shd w:val="clear" w:color="auto" w:fill="auto"/>
        <w:tabs>
          <w:tab w:val="left" w:pos="1167"/>
        </w:tabs>
        <w:spacing w:before="0"/>
        <w:ind w:right="80" w:firstLine="0"/>
        <w:rPr>
          <w:sz w:val="24"/>
          <w:szCs w:val="24"/>
        </w:rPr>
      </w:pPr>
      <w:r>
        <w:rPr>
          <w:sz w:val="24"/>
          <w:szCs w:val="24"/>
        </w:rPr>
        <w:t>3.5. </w:t>
      </w:r>
      <w:r w:rsidR="005A1F3F" w:rsidRPr="00FA47AE">
        <w:rPr>
          <w:sz w:val="24"/>
          <w:szCs w:val="24"/>
        </w:rPr>
        <w:t>Председатель Н</w:t>
      </w:r>
      <w:r>
        <w:rPr>
          <w:sz w:val="24"/>
          <w:szCs w:val="24"/>
        </w:rPr>
        <w:t>аблюдательного совета</w:t>
      </w:r>
      <w:r w:rsidR="005A1F3F" w:rsidRPr="00FA47AE">
        <w:rPr>
          <w:sz w:val="24"/>
          <w:szCs w:val="24"/>
        </w:rPr>
        <w:t xml:space="preserve"> организует работу На</w:t>
      </w:r>
      <w:r>
        <w:rPr>
          <w:sz w:val="24"/>
          <w:szCs w:val="24"/>
        </w:rPr>
        <w:t>блю</w:t>
      </w:r>
      <w:r>
        <w:rPr>
          <w:sz w:val="24"/>
          <w:szCs w:val="24"/>
        </w:rPr>
        <w:softHyphen/>
        <w:t>дательного совета</w:t>
      </w:r>
      <w:r w:rsidR="005A1F3F" w:rsidRPr="00FA47AE">
        <w:rPr>
          <w:sz w:val="24"/>
          <w:szCs w:val="24"/>
        </w:rPr>
        <w:t>, созывает его заседания, председательствует на них и орга</w:t>
      </w:r>
      <w:r w:rsidR="005A1F3F" w:rsidRPr="00FA47AE">
        <w:rPr>
          <w:sz w:val="24"/>
          <w:szCs w:val="24"/>
        </w:rPr>
        <w:softHyphen/>
        <w:t>низует ведение протокола.</w:t>
      </w:r>
    </w:p>
    <w:p w:rsidR="005A1F3F" w:rsidRDefault="005B0A74" w:rsidP="005B0A74">
      <w:pPr>
        <w:pStyle w:val="23"/>
        <w:shd w:val="clear" w:color="auto" w:fill="auto"/>
        <w:tabs>
          <w:tab w:val="left" w:pos="1172"/>
        </w:tabs>
        <w:spacing w:before="0"/>
        <w:ind w:right="80" w:firstLine="0"/>
        <w:rPr>
          <w:sz w:val="24"/>
          <w:szCs w:val="24"/>
        </w:rPr>
      </w:pPr>
      <w:r>
        <w:rPr>
          <w:sz w:val="24"/>
          <w:szCs w:val="24"/>
        </w:rPr>
        <w:t>3.6. </w:t>
      </w:r>
      <w:r w:rsidR="005A1F3F" w:rsidRPr="00FA47AE">
        <w:rPr>
          <w:sz w:val="24"/>
          <w:szCs w:val="24"/>
        </w:rPr>
        <w:t>В отсутствие председателя Н</w:t>
      </w:r>
      <w:r>
        <w:rPr>
          <w:sz w:val="24"/>
          <w:szCs w:val="24"/>
        </w:rPr>
        <w:t>аблюдательного совета</w:t>
      </w:r>
      <w:r w:rsidR="005A1F3F" w:rsidRPr="00FA47AE">
        <w:rPr>
          <w:sz w:val="24"/>
          <w:szCs w:val="24"/>
        </w:rPr>
        <w:t xml:space="preserve"> его функции осуществляет старший по возрасту член Наблюдательного сове</w:t>
      </w:r>
      <w:r>
        <w:rPr>
          <w:sz w:val="24"/>
          <w:szCs w:val="24"/>
        </w:rPr>
        <w:t>та</w:t>
      </w:r>
      <w:r w:rsidR="005A1F3F" w:rsidRPr="00FA47AE">
        <w:rPr>
          <w:sz w:val="24"/>
          <w:szCs w:val="24"/>
        </w:rPr>
        <w:t>, за исклю</w:t>
      </w:r>
      <w:r w:rsidR="005A1F3F" w:rsidRPr="00FA47AE">
        <w:rPr>
          <w:sz w:val="24"/>
          <w:szCs w:val="24"/>
        </w:rPr>
        <w:softHyphen/>
        <w:t>чением пре</w:t>
      </w:r>
      <w:r>
        <w:rPr>
          <w:sz w:val="24"/>
          <w:szCs w:val="24"/>
        </w:rPr>
        <w:t>дставителя работников ИПТ</w:t>
      </w:r>
      <w:r w:rsidR="005A1F3F" w:rsidRPr="00FA47AE">
        <w:rPr>
          <w:sz w:val="24"/>
          <w:szCs w:val="24"/>
        </w:rPr>
        <w:t>.</w:t>
      </w:r>
    </w:p>
    <w:p w:rsidR="005B0A74" w:rsidRPr="00FA47AE" w:rsidRDefault="005B0A74" w:rsidP="005B0A74">
      <w:pPr>
        <w:pStyle w:val="23"/>
        <w:shd w:val="clear" w:color="auto" w:fill="auto"/>
        <w:tabs>
          <w:tab w:val="left" w:pos="1172"/>
        </w:tabs>
        <w:spacing w:before="0"/>
        <w:ind w:right="80" w:firstLine="0"/>
        <w:rPr>
          <w:sz w:val="24"/>
          <w:szCs w:val="24"/>
        </w:rPr>
      </w:pPr>
    </w:p>
    <w:p w:rsidR="005B0A74" w:rsidRPr="005B0A74" w:rsidRDefault="005B0A74" w:rsidP="005B0A74">
      <w:pPr>
        <w:pStyle w:val="12"/>
        <w:shd w:val="clear" w:color="auto" w:fill="auto"/>
        <w:tabs>
          <w:tab w:val="left" w:pos="240"/>
        </w:tabs>
        <w:spacing w:after="261" w:line="210" w:lineRule="exact"/>
        <w:ind w:right="320"/>
        <w:jc w:val="center"/>
        <w:rPr>
          <w:caps/>
          <w:sz w:val="24"/>
          <w:szCs w:val="24"/>
        </w:rPr>
      </w:pPr>
      <w:bookmarkStart w:id="2" w:name="bookmark1"/>
      <w:r w:rsidRPr="005B0A74">
        <w:rPr>
          <w:caps/>
          <w:color w:val="000000"/>
          <w:sz w:val="24"/>
          <w:szCs w:val="24"/>
        </w:rPr>
        <w:t xml:space="preserve">4. </w:t>
      </w:r>
      <w:r w:rsidR="005A1F3F" w:rsidRPr="005B0A74">
        <w:rPr>
          <w:caps/>
          <w:color w:val="000000"/>
          <w:sz w:val="24"/>
          <w:szCs w:val="24"/>
        </w:rPr>
        <w:t>Компетенция наблюдательного совета</w:t>
      </w:r>
      <w:bookmarkEnd w:id="2"/>
    </w:p>
    <w:p w:rsidR="005A1F3F" w:rsidRPr="00FA47AE" w:rsidRDefault="005B0A74" w:rsidP="005B0A74">
      <w:pPr>
        <w:jc w:val="both"/>
      </w:pPr>
      <w:r>
        <w:t>Наблюдательный совет ИПТ</w:t>
      </w:r>
      <w:r w:rsidR="005A1F3F" w:rsidRPr="00FA47AE">
        <w:rPr>
          <w:color w:val="000000"/>
        </w:rPr>
        <w:t xml:space="preserve"> рассматривает:</w:t>
      </w:r>
    </w:p>
    <w:p w:rsidR="005A1F3F" w:rsidRPr="00FA47AE" w:rsidRDefault="007E20E9" w:rsidP="005B0A74">
      <w:pPr>
        <w:jc w:val="both"/>
      </w:pPr>
      <w:r>
        <w:rPr>
          <w:color w:val="000000"/>
        </w:rPr>
        <w:t xml:space="preserve">1) </w:t>
      </w:r>
      <w:r w:rsidR="005A1F3F" w:rsidRPr="00FA47AE">
        <w:rPr>
          <w:color w:val="000000"/>
        </w:rPr>
        <w:t>предложения Учр</w:t>
      </w:r>
      <w:r>
        <w:rPr>
          <w:color w:val="000000"/>
        </w:rPr>
        <w:t>едителя или директора ИПТ</w:t>
      </w:r>
      <w:r w:rsidR="005A1F3F" w:rsidRPr="00FA47AE">
        <w:rPr>
          <w:color w:val="000000"/>
        </w:rPr>
        <w:t xml:space="preserve"> о внесении изменений в</w:t>
      </w:r>
      <w:r>
        <w:rPr>
          <w:color w:val="000000"/>
        </w:rPr>
        <w:t xml:space="preserve"> У</w:t>
      </w:r>
      <w:r w:rsidR="005A1F3F" w:rsidRPr="00FA47AE">
        <w:rPr>
          <w:color w:val="000000"/>
        </w:rPr>
        <w:t>став</w:t>
      </w:r>
      <w:r>
        <w:rPr>
          <w:color w:val="000000"/>
        </w:rPr>
        <w:t xml:space="preserve"> ИПТ</w:t>
      </w:r>
      <w:r w:rsidR="005A1F3F" w:rsidRPr="00FA47AE">
        <w:rPr>
          <w:color w:val="000000"/>
        </w:rPr>
        <w:t>;</w:t>
      </w:r>
    </w:p>
    <w:p w:rsidR="005A1F3F" w:rsidRPr="00FA47AE" w:rsidRDefault="007E20E9" w:rsidP="005B0A74">
      <w:pPr>
        <w:jc w:val="both"/>
      </w:pPr>
      <w:r>
        <w:rPr>
          <w:color w:val="000000"/>
        </w:rPr>
        <w:t xml:space="preserve">2) </w:t>
      </w:r>
      <w:r w:rsidR="005A1F3F" w:rsidRPr="00FA47AE">
        <w:rPr>
          <w:color w:val="000000"/>
        </w:rPr>
        <w:t>предложения Учр</w:t>
      </w:r>
      <w:r>
        <w:rPr>
          <w:color w:val="000000"/>
        </w:rPr>
        <w:t>едителя или директора ИПТ</w:t>
      </w:r>
      <w:r w:rsidR="005A1F3F" w:rsidRPr="00FA47AE">
        <w:rPr>
          <w:color w:val="000000"/>
        </w:rPr>
        <w:t xml:space="preserve"> о создании и </w:t>
      </w:r>
      <w:r>
        <w:rPr>
          <w:color w:val="000000"/>
        </w:rPr>
        <w:t>ликвидации филиалов</w:t>
      </w:r>
      <w:r w:rsidR="005A1F3F" w:rsidRPr="00FA47AE">
        <w:rPr>
          <w:color w:val="000000"/>
        </w:rPr>
        <w:t>, об открытии и о закрытии его представительств;</w:t>
      </w:r>
    </w:p>
    <w:p w:rsidR="005A1F3F" w:rsidRPr="00FA47AE" w:rsidRDefault="007E20E9" w:rsidP="005B0A74">
      <w:pPr>
        <w:jc w:val="both"/>
      </w:pPr>
      <w:r>
        <w:rPr>
          <w:color w:val="000000"/>
        </w:rPr>
        <w:t xml:space="preserve">3) </w:t>
      </w:r>
      <w:r w:rsidR="005A1F3F" w:rsidRPr="00FA47AE">
        <w:rPr>
          <w:color w:val="000000"/>
        </w:rPr>
        <w:t>предложения Учр</w:t>
      </w:r>
      <w:r>
        <w:rPr>
          <w:color w:val="000000"/>
        </w:rPr>
        <w:t>едителя или директора ИПТ</w:t>
      </w:r>
      <w:r w:rsidR="00A5028C">
        <w:rPr>
          <w:color w:val="000000"/>
        </w:rPr>
        <w:t xml:space="preserve"> о реорганизации ИПТ</w:t>
      </w:r>
      <w:r w:rsidR="005A1F3F" w:rsidRPr="00FA47AE">
        <w:rPr>
          <w:color w:val="000000"/>
        </w:rPr>
        <w:t xml:space="preserve"> или о его ликвидации;</w:t>
      </w:r>
    </w:p>
    <w:p w:rsidR="005A1F3F" w:rsidRPr="00FA47AE" w:rsidRDefault="007E20E9" w:rsidP="005B0A74">
      <w:pPr>
        <w:jc w:val="both"/>
      </w:pPr>
      <w:r>
        <w:rPr>
          <w:color w:val="000000"/>
        </w:rPr>
        <w:t xml:space="preserve">4) </w:t>
      </w:r>
      <w:r w:rsidR="005A1F3F" w:rsidRPr="00FA47AE">
        <w:rPr>
          <w:color w:val="000000"/>
        </w:rPr>
        <w:t>предложения Учр</w:t>
      </w:r>
      <w:r>
        <w:rPr>
          <w:color w:val="000000"/>
        </w:rPr>
        <w:t>едителя или директора ИПТ</w:t>
      </w:r>
      <w:r w:rsidR="005A1F3F" w:rsidRPr="00FA47AE">
        <w:rPr>
          <w:color w:val="000000"/>
        </w:rPr>
        <w:t xml:space="preserve"> об изъятии имущества, за</w:t>
      </w:r>
      <w:r w:rsidR="005A1F3F" w:rsidRPr="00FA47AE">
        <w:rPr>
          <w:color w:val="000000"/>
        </w:rPr>
        <w:softHyphen/>
        <w:t>крепле</w:t>
      </w:r>
      <w:r w:rsidR="00A5028C">
        <w:rPr>
          <w:color w:val="000000"/>
        </w:rPr>
        <w:t>нного за ИПТ</w:t>
      </w:r>
      <w:r w:rsidR="005A1F3F" w:rsidRPr="00FA47AE">
        <w:rPr>
          <w:color w:val="000000"/>
        </w:rPr>
        <w:t xml:space="preserve"> на праве оперативного управления;</w:t>
      </w:r>
    </w:p>
    <w:p w:rsidR="005A1F3F" w:rsidRPr="00FA47AE" w:rsidRDefault="007E20E9" w:rsidP="005B0A74">
      <w:pPr>
        <w:jc w:val="both"/>
      </w:pPr>
      <w:r>
        <w:rPr>
          <w:color w:val="000000"/>
        </w:rPr>
        <w:t>5) предложения директора ИПТ об участии</w:t>
      </w:r>
      <w:r w:rsidR="005A1F3F" w:rsidRPr="00FA47AE">
        <w:rPr>
          <w:color w:val="000000"/>
        </w:rPr>
        <w:t xml:space="preserve"> в других юридиче</w:t>
      </w:r>
      <w:r w:rsidR="005A1F3F" w:rsidRPr="00FA47AE">
        <w:rPr>
          <w:color w:val="000000"/>
        </w:rPr>
        <w:softHyphen/>
        <w:t>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</w:t>
      </w:r>
      <w:r w:rsidR="005A1F3F" w:rsidRPr="00FA47AE">
        <w:rPr>
          <w:color w:val="000000"/>
        </w:rPr>
        <w:softHyphen/>
        <w:t>разом другим юридическим лицам, в качестве учредителя или участника;</w:t>
      </w:r>
    </w:p>
    <w:p w:rsidR="005A1F3F" w:rsidRPr="00FA47AE" w:rsidRDefault="007E20E9" w:rsidP="005B0A74">
      <w:pPr>
        <w:jc w:val="both"/>
      </w:pPr>
      <w:r>
        <w:rPr>
          <w:color w:val="000000"/>
        </w:rPr>
        <w:t xml:space="preserve">6) </w:t>
      </w:r>
      <w:r w:rsidR="005A1F3F" w:rsidRPr="00FA47AE">
        <w:rPr>
          <w:color w:val="000000"/>
        </w:rPr>
        <w:t>проект плана финансово-хозяй</w:t>
      </w:r>
      <w:r>
        <w:rPr>
          <w:color w:val="000000"/>
        </w:rPr>
        <w:t>ственной деятельности ИПТ</w:t>
      </w:r>
      <w:r w:rsidR="005A1F3F" w:rsidRPr="00FA47AE">
        <w:rPr>
          <w:color w:val="000000"/>
        </w:rPr>
        <w:t>;</w:t>
      </w:r>
    </w:p>
    <w:p w:rsidR="005A1F3F" w:rsidRPr="00FA47AE" w:rsidRDefault="007E20E9" w:rsidP="005B0A74">
      <w:pPr>
        <w:jc w:val="both"/>
      </w:pPr>
      <w:r>
        <w:rPr>
          <w:color w:val="000000"/>
        </w:rPr>
        <w:t xml:space="preserve">7) </w:t>
      </w:r>
      <w:r w:rsidR="005A1F3F" w:rsidRPr="00FA47AE">
        <w:rPr>
          <w:color w:val="000000"/>
        </w:rPr>
        <w:t>по пр</w:t>
      </w:r>
      <w:r>
        <w:rPr>
          <w:color w:val="000000"/>
        </w:rPr>
        <w:t>едставлению директора ИПТ</w:t>
      </w:r>
      <w:r w:rsidR="005A1F3F" w:rsidRPr="00FA47AE">
        <w:rPr>
          <w:color w:val="000000"/>
        </w:rPr>
        <w:t xml:space="preserve"> проекты от</w:t>
      </w:r>
      <w:r w:rsidR="00A5028C">
        <w:rPr>
          <w:color w:val="000000"/>
        </w:rPr>
        <w:t>четов о деятельности ИПТ</w:t>
      </w:r>
      <w:r w:rsidR="005A1F3F" w:rsidRPr="00FA47AE">
        <w:rPr>
          <w:color w:val="000000"/>
        </w:rPr>
        <w:t xml:space="preserve"> и об использовании его имущества, об исполнении плана его финансово</w:t>
      </w:r>
      <w:r>
        <w:rPr>
          <w:color w:val="000000"/>
        </w:rPr>
        <w:t xml:space="preserve"> - </w:t>
      </w:r>
      <w:r w:rsidR="005A1F3F" w:rsidRPr="00FA47AE">
        <w:rPr>
          <w:color w:val="000000"/>
        </w:rPr>
        <w:softHyphen/>
        <w:t>хозяйственной деятельности, годовую бух</w:t>
      </w:r>
      <w:r w:rsidR="00A5028C">
        <w:rPr>
          <w:color w:val="000000"/>
        </w:rPr>
        <w:t>галтерскую отчетность ИПТ</w:t>
      </w:r>
      <w:r w:rsidR="005A1F3F" w:rsidRPr="00FA47AE">
        <w:rPr>
          <w:color w:val="000000"/>
        </w:rPr>
        <w:t>;</w:t>
      </w:r>
    </w:p>
    <w:p w:rsidR="005A1F3F" w:rsidRPr="00FA47AE" w:rsidRDefault="007E20E9" w:rsidP="005B0A74">
      <w:pPr>
        <w:jc w:val="both"/>
      </w:pPr>
      <w:r>
        <w:rPr>
          <w:color w:val="000000"/>
        </w:rPr>
        <w:t>8) предложения директора ИПТ</w:t>
      </w:r>
      <w:r w:rsidR="005A1F3F" w:rsidRPr="00FA47AE">
        <w:rPr>
          <w:color w:val="000000"/>
        </w:rPr>
        <w:t xml:space="preserve"> о совершении сделок по распоряжению имуществом, которым в соответствии законодательством </w:t>
      </w:r>
      <w:r w:rsidR="00A5028C">
        <w:rPr>
          <w:color w:val="000000"/>
        </w:rPr>
        <w:t>ИПТ</w:t>
      </w:r>
      <w:r w:rsidR="005A1F3F" w:rsidRPr="00FA47AE">
        <w:rPr>
          <w:color w:val="000000"/>
        </w:rPr>
        <w:t xml:space="preserve"> не вправе</w:t>
      </w:r>
      <w:r>
        <w:rPr>
          <w:color w:val="000000"/>
        </w:rPr>
        <w:t xml:space="preserve"> распоря</w:t>
      </w:r>
      <w:r>
        <w:rPr>
          <w:color w:val="000000"/>
        </w:rPr>
        <w:softHyphen/>
        <w:t>жаться самостоятельно;</w:t>
      </w:r>
    </w:p>
    <w:p w:rsidR="005A1F3F" w:rsidRPr="00FA47AE" w:rsidRDefault="00107CCE" w:rsidP="005B0A74">
      <w:pPr>
        <w:jc w:val="both"/>
      </w:pPr>
      <w:r>
        <w:rPr>
          <w:color w:val="000000"/>
        </w:rPr>
        <w:lastRenderedPageBreak/>
        <w:t xml:space="preserve"> </w:t>
      </w:r>
      <w:r w:rsidR="007E20E9">
        <w:rPr>
          <w:color w:val="000000"/>
        </w:rPr>
        <w:t>9) предложения директора ИПТ</w:t>
      </w:r>
      <w:r w:rsidR="005A1F3F" w:rsidRPr="00FA47AE">
        <w:rPr>
          <w:color w:val="000000"/>
        </w:rPr>
        <w:t xml:space="preserve"> о совершении крупных сделок;</w:t>
      </w:r>
    </w:p>
    <w:p w:rsidR="005A1F3F" w:rsidRPr="00FA47AE" w:rsidRDefault="007E20E9" w:rsidP="005B0A74">
      <w:pPr>
        <w:jc w:val="both"/>
      </w:pPr>
      <w:r>
        <w:rPr>
          <w:color w:val="000000"/>
        </w:rPr>
        <w:t>10) предложения директора ИПТ</w:t>
      </w:r>
      <w:r w:rsidR="005A1F3F" w:rsidRPr="00FA47AE">
        <w:rPr>
          <w:color w:val="000000"/>
        </w:rPr>
        <w:t xml:space="preserve"> о совершении сделок, в совершении кото</w:t>
      </w:r>
      <w:r w:rsidR="005A1F3F" w:rsidRPr="00FA47AE">
        <w:rPr>
          <w:color w:val="000000"/>
        </w:rPr>
        <w:softHyphen/>
        <w:t>рых имеется заинтересованность;</w:t>
      </w:r>
    </w:p>
    <w:p w:rsidR="005A1F3F" w:rsidRPr="00FA47AE" w:rsidRDefault="007E20E9" w:rsidP="005B0A74">
      <w:pPr>
        <w:jc w:val="both"/>
      </w:pPr>
      <w:r>
        <w:rPr>
          <w:color w:val="000000"/>
        </w:rPr>
        <w:t>11) предложения директора ИПТ</w:t>
      </w:r>
      <w:r w:rsidR="005A1F3F" w:rsidRPr="00FA47AE">
        <w:rPr>
          <w:color w:val="000000"/>
        </w:rPr>
        <w:t xml:space="preserve"> о выборе кредитных ор</w:t>
      </w:r>
      <w:r w:rsidR="00A5028C">
        <w:rPr>
          <w:color w:val="000000"/>
        </w:rPr>
        <w:t>ганизаций, в кото</w:t>
      </w:r>
      <w:r w:rsidR="00A5028C">
        <w:rPr>
          <w:color w:val="000000"/>
        </w:rPr>
        <w:softHyphen/>
        <w:t>рых ИПТ</w:t>
      </w:r>
      <w:r w:rsidR="005A1F3F" w:rsidRPr="00FA47AE">
        <w:rPr>
          <w:color w:val="000000"/>
        </w:rPr>
        <w:t xml:space="preserve"> может открыть банковские счета;</w:t>
      </w:r>
    </w:p>
    <w:p w:rsidR="005A1F3F" w:rsidRPr="00FA47AE" w:rsidRDefault="00A5028C" w:rsidP="005B0A74">
      <w:pPr>
        <w:jc w:val="both"/>
      </w:pPr>
      <w:r>
        <w:rPr>
          <w:color w:val="000000"/>
        </w:rPr>
        <w:t xml:space="preserve">12) </w:t>
      </w:r>
      <w:r w:rsidR="005A1F3F" w:rsidRPr="00FA47AE">
        <w:rPr>
          <w:color w:val="000000"/>
        </w:rPr>
        <w:t>вопросы проведения аудита годовой бух</w:t>
      </w:r>
      <w:r>
        <w:rPr>
          <w:color w:val="000000"/>
        </w:rPr>
        <w:t>галтерской отчетности ИПТ</w:t>
      </w:r>
      <w:r w:rsidR="005A1F3F" w:rsidRPr="00FA47AE">
        <w:rPr>
          <w:color w:val="000000"/>
        </w:rPr>
        <w:t xml:space="preserve"> и утверждения аудиторской организации.</w:t>
      </w:r>
    </w:p>
    <w:p w:rsidR="00A5028C" w:rsidRDefault="005A1F3F" w:rsidP="00A5028C">
      <w:pPr>
        <w:ind w:firstLine="708"/>
        <w:jc w:val="both"/>
      </w:pPr>
      <w:r w:rsidRPr="00FA47AE">
        <w:rPr>
          <w:color w:val="000000"/>
        </w:rPr>
        <w:t xml:space="preserve">По вопросам, указанным в подпунктах 1 - 4 и 8 настоящего пункта, </w:t>
      </w:r>
      <w:r w:rsidR="00A5028C">
        <w:rPr>
          <w:color w:val="000000"/>
        </w:rPr>
        <w:t>Наблюдатель</w:t>
      </w:r>
      <w:r w:rsidR="00A5028C">
        <w:rPr>
          <w:color w:val="000000"/>
        </w:rPr>
        <w:softHyphen/>
        <w:t>ный совет ИПТ</w:t>
      </w:r>
      <w:r w:rsidRPr="00FA47AE">
        <w:rPr>
          <w:color w:val="000000"/>
        </w:rPr>
        <w:t xml:space="preserve"> дает рек</w:t>
      </w:r>
      <w:r w:rsidR="00A5028C">
        <w:rPr>
          <w:color w:val="000000"/>
        </w:rPr>
        <w:t xml:space="preserve">омендации. Учредитель </w:t>
      </w:r>
      <w:r w:rsidRPr="00FA47AE">
        <w:rPr>
          <w:color w:val="000000"/>
        </w:rPr>
        <w:t>принимает по этим вопросам решения после рассмотрения рекомендаций На</w:t>
      </w:r>
      <w:r w:rsidR="00A5028C">
        <w:rPr>
          <w:color w:val="000000"/>
        </w:rPr>
        <w:t>блюдательного совета</w:t>
      </w:r>
      <w:r w:rsidRPr="00FA47AE">
        <w:rPr>
          <w:color w:val="000000"/>
        </w:rPr>
        <w:t>.</w:t>
      </w:r>
      <w:r w:rsidR="00A5028C">
        <w:t xml:space="preserve"> </w:t>
      </w:r>
    </w:p>
    <w:p w:rsidR="005A1F3F" w:rsidRPr="00FA47AE" w:rsidRDefault="005A1F3F" w:rsidP="00A5028C">
      <w:pPr>
        <w:ind w:firstLine="708"/>
        <w:jc w:val="both"/>
      </w:pPr>
      <w:r w:rsidRPr="00FA47AE">
        <w:rPr>
          <w:color w:val="000000"/>
        </w:rPr>
        <w:t>По вопросу, указанному в подпункте 6 настоящег</w:t>
      </w:r>
      <w:r w:rsidR="00A5028C">
        <w:rPr>
          <w:color w:val="000000"/>
        </w:rPr>
        <w:t>о пункта, Наблюдательный совет</w:t>
      </w:r>
      <w:r w:rsidRPr="00FA47AE">
        <w:rPr>
          <w:color w:val="000000"/>
        </w:rPr>
        <w:t xml:space="preserve"> дает заключение, копия которого на</w:t>
      </w:r>
      <w:r w:rsidR="00A5028C">
        <w:rPr>
          <w:color w:val="000000"/>
        </w:rPr>
        <w:t>правляется Учредителю</w:t>
      </w:r>
      <w:r w:rsidRPr="00FA47AE">
        <w:rPr>
          <w:color w:val="000000"/>
        </w:rPr>
        <w:t>.</w:t>
      </w:r>
    </w:p>
    <w:p w:rsidR="005A1F3F" w:rsidRPr="00FA47AE" w:rsidRDefault="005A1F3F" w:rsidP="00A5028C">
      <w:pPr>
        <w:ind w:firstLine="708"/>
        <w:jc w:val="both"/>
      </w:pPr>
      <w:r w:rsidRPr="00FA47AE">
        <w:rPr>
          <w:color w:val="000000"/>
        </w:rPr>
        <w:t xml:space="preserve">По вопросам, указанным в подпунктах 5 и 11 настоящего пункта, Наблюдательный </w:t>
      </w:r>
      <w:r w:rsidR="00A5028C" w:rsidRPr="00FA47AE">
        <w:rPr>
          <w:color w:val="000000"/>
        </w:rPr>
        <w:t>совет дает</w:t>
      </w:r>
      <w:r w:rsidR="00A5028C">
        <w:rPr>
          <w:color w:val="000000"/>
        </w:rPr>
        <w:t xml:space="preserve"> заключение. Директор ИПТ</w:t>
      </w:r>
      <w:r w:rsidRPr="00FA47AE">
        <w:rPr>
          <w:color w:val="000000"/>
        </w:rPr>
        <w:t xml:space="preserve"> принимает по этим вопросам решения после рассмотрения заключений Н</w:t>
      </w:r>
      <w:r w:rsidR="00A5028C">
        <w:rPr>
          <w:color w:val="000000"/>
        </w:rPr>
        <w:t>аблюдательного совета</w:t>
      </w:r>
      <w:r w:rsidRPr="00FA47AE">
        <w:rPr>
          <w:color w:val="000000"/>
        </w:rPr>
        <w:t>.</w:t>
      </w:r>
    </w:p>
    <w:p w:rsidR="005A1F3F" w:rsidRPr="00FA47AE" w:rsidRDefault="005A1F3F" w:rsidP="00A5028C">
      <w:pPr>
        <w:ind w:firstLine="708"/>
        <w:jc w:val="both"/>
      </w:pPr>
      <w:r w:rsidRPr="00FA47AE">
        <w:rPr>
          <w:color w:val="000000"/>
        </w:rPr>
        <w:t>Документы, представляем</w:t>
      </w:r>
      <w:r w:rsidR="00A5028C">
        <w:rPr>
          <w:color w:val="000000"/>
        </w:rPr>
        <w:t>ые в соответствии с подпунктом 7</w:t>
      </w:r>
      <w:r w:rsidRPr="00FA47AE">
        <w:rPr>
          <w:color w:val="000000"/>
        </w:rPr>
        <w:t xml:space="preserve"> настоящего пункта, утверждаются Н</w:t>
      </w:r>
      <w:r w:rsidR="00A5028C">
        <w:rPr>
          <w:color w:val="000000"/>
        </w:rPr>
        <w:t>аблюдательным советом</w:t>
      </w:r>
      <w:r w:rsidRPr="00FA47AE">
        <w:rPr>
          <w:color w:val="000000"/>
        </w:rPr>
        <w:t>. Копии указанных документов на</w:t>
      </w:r>
      <w:r w:rsidRPr="00FA47AE">
        <w:rPr>
          <w:color w:val="000000"/>
        </w:rPr>
        <w:softHyphen/>
        <w:t>правляются Учредителю.</w:t>
      </w:r>
    </w:p>
    <w:p w:rsidR="005A1F3F" w:rsidRPr="00FA47AE" w:rsidRDefault="00C42261" w:rsidP="005C1C54">
      <w:pPr>
        <w:ind w:firstLine="708"/>
        <w:jc w:val="both"/>
      </w:pPr>
      <w:r>
        <w:rPr>
          <w:color w:val="000000"/>
        </w:rPr>
        <w:t>П</w:t>
      </w:r>
      <w:r w:rsidR="005A1F3F" w:rsidRPr="00FA47AE">
        <w:rPr>
          <w:color w:val="000000"/>
        </w:rPr>
        <w:t xml:space="preserve">о вопросам, указанным в подпунктах 9, 10 и 12 настоящего пункта, </w:t>
      </w:r>
      <w:r>
        <w:rPr>
          <w:color w:val="000000"/>
        </w:rPr>
        <w:t>Наблюда</w:t>
      </w:r>
      <w:r>
        <w:rPr>
          <w:color w:val="000000"/>
        </w:rPr>
        <w:softHyphen/>
        <w:t xml:space="preserve">тельный совет </w:t>
      </w:r>
      <w:r w:rsidRPr="00FA47AE">
        <w:rPr>
          <w:color w:val="000000"/>
        </w:rPr>
        <w:t>принимает</w:t>
      </w:r>
      <w:r w:rsidR="005A1F3F" w:rsidRPr="00FA47AE">
        <w:rPr>
          <w:color w:val="000000"/>
        </w:rPr>
        <w:t xml:space="preserve"> решения, обяза</w:t>
      </w:r>
      <w:r>
        <w:rPr>
          <w:color w:val="000000"/>
        </w:rPr>
        <w:t>тельные для директора ИПТ</w:t>
      </w:r>
      <w:r w:rsidR="005A1F3F" w:rsidRPr="00FA47AE">
        <w:rPr>
          <w:color w:val="000000"/>
        </w:rPr>
        <w:t>.</w:t>
      </w:r>
    </w:p>
    <w:p w:rsidR="005A1F3F" w:rsidRPr="00FA47AE" w:rsidRDefault="005A1F3F" w:rsidP="00C42261">
      <w:pPr>
        <w:ind w:firstLine="708"/>
        <w:jc w:val="both"/>
      </w:pPr>
      <w:r w:rsidRPr="00FA47AE">
        <w:rPr>
          <w:color w:val="000000"/>
        </w:rPr>
        <w:t>Рекомендации и заключения по вопросам, указанным в подпунктах 1 - 8 и 11 на</w:t>
      </w:r>
      <w:r w:rsidRPr="00FA47AE">
        <w:rPr>
          <w:color w:val="000000"/>
        </w:rPr>
        <w:softHyphen/>
        <w:t>стоящего пункта, даются большинством голосов от общего числа голосов членов На</w:t>
      </w:r>
      <w:r w:rsidR="00C42261">
        <w:rPr>
          <w:color w:val="000000"/>
        </w:rPr>
        <w:t>блю</w:t>
      </w:r>
      <w:r w:rsidR="00C42261">
        <w:rPr>
          <w:color w:val="000000"/>
        </w:rPr>
        <w:softHyphen/>
        <w:t>дательного совета</w:t>
      </w:r>
      <w:r w:rsidRPr="00FA47AE">
        <w:rPr>
          <w:color w:val="000000"/>
        </w:rPr>
        <w:t>.</w:t>
      </w:r>
    </w:p>
    <w:p w:rsidR="005A1F3F" w:rsidRPr="00FA47AE" w:rsidRDefault="005A1F3F" w:rsidP="00C42261">
      <w:pPr>
        <w:ind w:firstLine="708"/>
        <w:jc w:val="both"/>
      </w:pPr>
      <w:r w:rsidRPr="00FA47AE">
        <w:rPr>
          <w:color w:val="000000"/>
        </w:rPr>
        <w:t>Решения по вопросам, указанным в подпунктах 9 и 12 настоящего пункта, прини</w:t>
      </w:r>
      <w:r w:rsidRPr="00FA47AE">
        <w:rPr>
          <w:color w:val="000000"/>
        </w:rPr>
        <w:softHyphen/>
        <w:t>маются Н</w:t>
      </w:r>
      <w:r w:rsidR="00C42261">
        <w:rPr>
          <w:color w:val="000000"/>
        </w:rPr>
        <w:t>аблюдательным советом</w:t>
      </w:r>
      <w:r w:rsidRPr="00FA47AE">
        <w:rPr>
          <w:color w:val="000000"/>
        </w:rPr>
        <w:t xml:space="preserve"> большинством в две трети голосов от об</w:t>
      </w:r>
      <w:r w:rsidRPr="00FA47AE">
        <w:rPr>
          <w:color w:val="000000"/>
        </w:rPr>
        <w:softHyphen/>
        <w:t>щего числа голосов членов Наблюдательн</w:t>
      </w:r>
      <w:r w:rsidR="00C42261">
        <w:rPr>
          <w:color w:val="000000"/>
        </w:rPr>
        <w:t>ого совета</w:t>
      </w:r>
      <w:r w:rsidRPr="00FA47AE">
        <w:rPr>
          <w:color w:val="000000"/>
        </w:rPr>
        <w:t>.</w:t>
      </w:r>
    </w:p>
    <w:p w:rsidR="005A1F3F" w:rsidRPr="00FA47AE" w:rsidRDefault="005A1F3F" w:rsidP="00086A22">
      <w:pPr>
        <w:shd w:val="clear" w:color="auto" w:fill="FFFFFF" w:themeFill="background1"/>
        <w:ind w:firstLine="708"/>
        <w:jc w:val="both"/>
      </w:pPr>
      <w:r w:rsidRPr="00FA47AE">
        <w:rPr>
          <w:color w:val="000000"/>
        </w:rPr>
        <w:t>Решение по вопросу, указанному в подпункте 9 настоящего пункта, принимается Н</w:t>
      </w:r>
      <w:r w:rsidR="00C42261">
        <w:rPr>
          <w:color w:val="000000"/>
        </w:rPr>
        <w:t>аблюдательным советом</w:t>
      </w:r>
      <w:r w:rsidRPr="00FA47AE">
        <w:rPr>
          <w:color w:val="000000"/>
        </w:rPr>
        <w:t xml:space="preserve"> в порядке, установленном</w:t>
      </w:r>
      <w:r w:rsidR="00C42261">
        <w:rPr>
          <w:color w:val="000000"/>
        </w:rPr>
        <w:t xml:space="preserve"> </w:t>
      </w:r>
      <w:r w:rsidR="007E687D">
        <w:rPr>
          <w:color w:val="000000"/>
          <w:shd w:val="clear" w:color="auto" w:fill="FFFFFF" w:themeFill="background1"/>
        </w:rPr>
        <w:t>в главе 7 настоящего Положения</w:t>
      </w:r>
      <w:r w:rsidRPr="00086A22">
        <w:rPr>
          <w:color w:val="000000"/>
          <w:shd w:val="clear" w:color="auto" w:fill="FFFFFF" w:themeFill="background1"/>
        </w:rPr>
        <w:t>.</w:t>
      </w:r>
    </w:p>
    <w:p w:rsidR="005A1F3F" w:rsidRPr="00FA47AE" w:rsidRDefault="005A1F3F" w:rsidP="00086A22">
      <w:pPr>
        <w:shd w:val="clear" w:color="auto" w:fill="FFFFFF" w:themeFill="background1"/>
        <w:ind w:firstLine="708"/>
        <w:jc w:val="both"/>
      </w:pPr>
      <w:r w:rsidRPr="00FA47AE">
        <w:rPr>
          <w:color w:val="000000"/>
        </w:rPr>
        <w:t>Решение по вопросу, указанному в подпункте 10 настоящего пункта, принимается Н</w:t>
      </w:r>
      <w:r w:rsidR="000A2DC7">
        <w:rPr>
          <w:color w:val="000000"/>
        </w:rPr>
        <w:t>аблюдательным советом</w:t>
      </w:r>
      <w:r w:rsidRPr="00FA47AE">
        <w:rPr>
          <w:color w:val="000000"/>
        </w:rPr>
        <w:t xml:space="preserve"> в порядке, установленном</w:t>
      </w:r>
      <w:r w:rsidR="007E687D">
        <w:rPr>
          <w:color w:val="000000"/>
        </w:rPr>
        <w:t xml:space="preserve"> в главе 8 настоящего Положения</w:t>
      </w:r>
      <w:r w:rsidR="000A2DC7" w:rsidRPr="00086A22">
        <w:rPr>
          <w:color w:val="000000"/>
          <w:shd w:val="clear" w:color="auto" w:fill="FFFFFF" w:themeFill="background1"/>
        </w:rPr>
        <w:t>.</w:t>
      </w:r>
    </w:p>
    <w:p w:rsidR="005A1F3F" w:rsidRPr="00FA47AE" w:rsidRDefault="005A1F3F" w:rsidP="000A2DC7">
      <w:pPr>
        <w:ind w:firstLine="708"/>
        <w:jc w:val="both"/>
      </w:pPr>
      <w:r w:rsidRPr="00FA47AE">
        <w:rPr>
          <w:color w:val="000000"/>
        </w:rPr>
        <w:t>Вопросы, указанные в подпунктах 1-12 настоящего пункта и относящиеся к компе</w:t>
      </w:r>
      <w:r w:rsidRPr="00FA47AE">
        <w:rPr>
          <w:color w:val="000000"/>
        </w:rPr>
        <w:softHyphen/>
        <w:t>тенции Н</w:t>
      </w:r>
      <w:r w:rsidR="000A2DC7">
        <w:rPr>
          <w:color w:val="000000"/>
        </w:rPr>
        <w:t>аблюдательного совета</w:t>
      </w:r>
      <w:r w:rsidRPr="00FA47AE">
        <w:rPr>
          <w:color w:val="000000"/>
        </w:rPr>
        <w:t xml:space="preserve"> не мо</w:t>
      </w:r>
      <w:r w:rsidRPr="00FA47AE">
        <w:rPr>
          <w:color w:val="000000"/>
        </w:rPr>
        <w:softHyphen/>
        <w:t>гут быть переданы на рассмотрение други</w:t>
      </w:r>
      <w:r w:rsidR="000A2DC7">
        <w:rPr>
          <w:color w:val="000000"/>
        </w:rPr>
        <w:t>х органов управления ИПТ</w:t>
      </w:r>
      <w:r w:rsidRPr="00FA47AE">
        <w:rPr>
          <w:color w:val="000000"/>
        </w:rPr>
        <w:t>.</w:t>
      </w:r>
    </w:p>
    <w:p w:rsidR="005A1F3F" w:rsidRDefault="005A1F3F" w:rsidP="000A2DC7">
      <w:pPr>
        <w:ind w:firstLine="708"/>
        <w:jc w:val="both"/>
        <w:rPr>
          <w:color w:val="000000"/>
        </w:rPr>
      </w:pPr>
      <w:r w:rsidRPr="00FA47AE">
        <w:rPr>
          <w:color w:val="000000"/>
        </w:rPr>
        <w:t>По требованию Н</w:t>
      </w:r>
      <w:r w:rsidR="000A2DC7">
        <w:rPr>
          <w:color w:val="000000"/>
        </w:rPr>
        <w:t>аблюдательного совета</w:t>
      </w:r>
      <w:r w:rsidRPr="00FA47AE">
        <w:rPr>
          <w:color w:val="000000"/>
        </w:rPr>
        <w:t xml:space="preserve"> или любого из ег</w:t>
      </w:r>
      <w:r w:rsidR="000A2DC7">
        <w:rPr>
          <w:color w:val="000000"/>
        </w:rPr>
        <w:t>о членов другие органы ИПТ</w:t>
      </w:r>
      <w:r w:rsidRPr="00FA47AE">
        <w:rPr>
          <w:color w:val="000000"/>
        </w:rPr>
        <w:t xml:space="preserve"> обязаны предоставить информацию по вопросам, относящимся к компетенции Н</w:t>
      </w:r>
      <w:r w:rsidR="000A2DC7">
        <w:rPr>
          <w:color w:val="000000"/>
        </w:rPr>
        <w:t>аблюдательного совета ИПТ</w:t>
      </w:r>
      <w:r w:rsidRPr="00FA47AE">
        <w:rPr>
          <w:color w:val="000000"/>
        </w:rPr>
        <w:t>.</w:t>
      </w:r>
    </w:p>
    <w:p w:rsidR="005B0A74" w:rsidRPr="00FA47AE" w:rsidRDefault="005B0A74" w:rsidP="005B0A74"/>
    <w:p w:rsidR="005A1F3F" w:rsidRPr="007E687D" w:rsidRDefault="007E687D" w:rsidP="007E687D">
      <w:pPr>
        <w:pStyle w:val="12"/>
        <w:shd w:val="clear" w:color="auto" w:fill="auto"/>
        <w:tabs>
          <w:tab w:val="left" w:pos="235"/>
        </w:tabs>
        <w:spacing w:after="207" w:line="210" w:lineRule="exact"/>
        <w:jc w:val="center"/>
        <w:rPr>
          <w:caps/>
          <w:sz w:val="24"/>
          <w:szCs w:val="24"/>
        </w:rPr>
      </w:pPr>
      <w:bookmarkStart w:id="3" w:name="bookmark2"/>
      <w:r>
        <w:rPr>
          <w:caps/>
          <w:color w:val="000000"/>
          <w:sz w:val="24"/>
          <w:szCs w:val="24"/>
        </w:rPr>
        <w:t xml:space="preserve">5. </w:t>
      </w:r>
      <w:r w:rsidR="005A1F3F" w:rsidRPr="007E687D">
        <w:rPr>
          <w:caps/>
          <w:color w:val="000000"/>
          <w:sz w:val="24"/>
          <w:szCs w:val="24"/>
        </w:rPr>
        <w:t>Порядок проведения заседаний наблюдательного совета</w:t>
      </w:r>
      <w:bookmarkEnd w:id="3"/>
    </w:p>
    <w:p w:rsidR="005A1F3F" w:rsidRPr="00FA47AE" w:rsidRDefault="005A1F3F" w:rsidP="009F3473">
      <w:pPr>
        <w:pStyle w:val="23"/>
        <w:shd w:val="clear" w:color="auto" w:fill="auto"/>
        <w:spacing w:before="0"/>
        <w:ind w:firstLine="0"/>
        <w:rPr>
          <w:sz w:val="24"/>
          <w:szCs w:val="24"/>
        </w:rPr>
      </w:pPr>
      <w:r w:rsidRPr="00FA47AE">
        <w:rPr>
          <w:sz w:val="24"/>
          <w:szCs w:val="24"/>
        </w:rPr>
        <w:t>Порядок проведения заседаний Н</w:t>
      </w:r>
      <w:r w:rsidR="009F3473">
        <w:rPr>
          <w:sz w:val="24"/>
          <w:szCs w:val="24"/>
        </w:rPr>
        <w:t>аблюдательного совета</w:t>
      </w:r>
      <w:r w:rsidRPr="00FA47AE">
        <w:rPr>
          <w:sz w:val="24"/>
          <w:szCs w:val="24"/>
        </w:rPr>
        <w:t>:</w:t>
      </w:r>
    </w:p>
    <w:p w:rsidR="005A1F3F" w:rsidRPr="00FA47AE" w:rsidRDefault="005A1F3F" w:rsidP="009F3473">
      <w:pPr>
        <w:pStyle w:val="23"/>
        <w:shd w:val="clear" w:color="auto" w:fill="auto"/>
        <w:spacing w:before="0"/>
        <w:ind w:left="40" w:right="40" w:firstLine="0"/>
        <w:rPr>
          <w:sz w:val="24"/>
          <w:szCs w:val="24"/>
        </w:rPr>
      </w:pPr>
      <w:r w:rsidRPr="00FA47AE">
        <w:rPr>
          <w:sz w:val="24"/>
          <w:szCs w:val="24"/>
        </w:rPr>
        <w:t>5.1</w:t>
      </w:r>
      <w:r w:rsidR="009F3473">
        <w:rPr>
          <w:sz w:val="24"/>
          <w:szCs w:val="24"/>
        </w:rPr>
        <w:t>.</w:t>
      </w:r>
      <w:r w:rsidR="00877E14">
        <w:rPr>
          <w:sz w:val="24"/>
          <w:szCs w:val="24"/>
        </w:rPr>
        <w:t xml:space="preserve"> З</w:t>
      </w:r>
      <w:r w:rsidRPr="00FA47AE">
        <w:rPr>
          <w:sz w:val="24"/>
          <w:szCs w:val="24"/>
        </w:rPr>
        <w:t>аседания Н</w:t>
      </w:r>
      <w:r w:rsidR="009F3473">
        <w:rPr>
          <w:sz w:val="24"/>
          <w:szCs w:val="24"/>
        </w:rPr>
        <w:t>аблюдательного совета</w:t>
      </w:r>
      <w:r w:rsidRPr="00FA47AE">
        <w:rPr>
          <w:sz w:val="24"/>
          <w:szCs w:val="24"/>
        </w:rPr>
        <w:t xml:space="preserve"> проводятся по мере необходи</w:t>
      </w:r>
      <w:r w:rsidRPr="00FA47AE">
        <w:rPr>
          <w:sz w:val="24"/>
          <w:szCs w:val="24"/>
        </w:rPr>
        <w:softHyphen/>
        <w:t>мос</w:t>
      </w:r>
      <w:r w:rsidR="009F3473">
        <w:rPr>
          <w:sz w:val="24"/>
          <w:szCs w:val="24"/>
        </w:rPr>
        <w:t xml:space="preserve">ти, но не реже одного </w:t>
      </w:r>
      <w:r w:rsidR="00E515AA">
        <w:rPr>
          <w:sz w:val="24"/>
          <w:szCs w:val="24"/>
        </w:rPr>
        <w:t>раза в квартал;</w:t>
      </w:r>
    </w:p>
    <w:p w:rsidR="005A1F3F" w:rsidRPr="00FA47AE" w:rsidRDefault="009F3473" w:rsidP="009F3473">
      <w:pPr>
        <w:pStyle w:val="23"/>
        <w:shd w:val="clear" w:color="auto" w:fill="auto"/>
        <w:tabs>
          <w:tab w:val="left" w:pos="1250"/>
        </w:tabs>
        <w:spacing w:before="0"/>
        <w:ind w:right="40" w:firstLine="0"/>
        <w:rPr>
          <w:sz w:val="24"/>
          <w:szCs w:val="24"/>
        </w:rPr>
      </w:pPr>
      <w:r>
        <w:rPr>
          <w:sz w:val="24"/>
          <w:szCs w:val="24"/>
        </w:rPr>
        <w:t>5.2. </w:t>
      </w:r>
      <w:r w:rsidR="00877E14">
        <w:rPr>
          <w:sz w:val="24"/>
          <w:szCs w:val="24"/>
        </w:rPr>
        <w:t>З</w:t>
      </w:r>
      <w:r w:rsidR="005A1F3F" w:rsidRPr="00FA47AE">
        <w:rPr>
          <w:sz w:val="24"/>
          <w:szCs w:val="24"/>
        </w:rPr>
        <w:t>аседание Н</w:t>
      </w:r>
      <w:r>
        <w:rPr>
          <w:sz w:val="24"/>
          <w:szCs w:val="24"/>
        </w:rPr>
        <w:t>аблюдательного совета</w:t>
      </w:r>
      <w:r w:rsidR="005A1F3F" w:rsidRPr="00FA47AE">
        <w:rPr>
          <w:sz w:val="24"/>
          <w:szCs w:val="24"/>
        </w:rPr>
        <w:t xml:space="preserve"> созывается его председателем по собственной инициативе, по </w:t>
      </w:r>
      <w:r>
        <w:rPr>
          <w:sz w:val="24"/>
          <w:szCs w:val="24"/>
        </w:rPr>
        <w:t>требованию Учредителя ИПТ</w:t>
      </w:r>
      <w:r w:rsidR="005A1F3F" w:rsidRPr="00FA47AE">
        <w:rPr>
          <w:sz w:val="24"/>
          <w:szCs w:val="24"/>
        </w:rPr>
        <w:t>, члена На</w:t>
      </w:r>
      <w:r>
        <w:rPr>
          <w:sz w:val="24"/>
          <w:szCs w:val="24"/>
        </w:rPr>
        <w:t>блюдатель</w:t>
      </w:r>
      <w:r>
        <w:rPr>
          <w:sz w:val="24"/>
          <w:szCs w:val="24"/>
        </w:rPr>
        <w:softHyphen/>
        <w:t>ного совета или директора ИПТ</w:t>
      </w:r>
      <w:r w:rsidR="005A1F3F" w:rsidRPr="00FA47AE">
        <w:rPr>
          <w:sz w:val="24"/>
          <w:szCs w:val="24"/>
        </w:rPr>
        <w:t>. В случаях, не терпящих отлагательст</w:t>
      </w:r>
      <w:r w:rsidR="005A1F3F" w:rsidRPr="00FA47AE">
        <w:rPr>
          <w:sz w:val="24"/>
          <w:szCs w:val="24"/>
        </w:rPr>
        <w:softHyphen/>
        <w:t>ва, заседание Н</w:t>
      </w:r>
      <w:r>
        <w:rPr>
          <w:sz w:val="24"/>
          <w:szCs w:val="24"/>
        </w:rPr>
        <w:t>аблюдательного совета</w:t>
      </w:r>
      <w:r w:rsidR="005A1F3F" w:rsidRPr="00FA47AE">
        <w:rPr>
          <w:sz w:val="24"/>
          <w:szCs w:val="24"/>
        </w:rPr>
        <w:t xml:space="preserve"> может быть созвано немедленно без письменного извещения членов На</w:t>
      </w:r>
      <w:r>
        <w:rPr>
          <w:sz w:val="24"/>
          <w:szCs w:val="24"/>
        </w:rPr>
        <w:t xml:space="preserve">блюдательного совета </w:t>
      </w:r>
      <w:r w:rsidR="005A1F3F" w:rsidRPr="00FA47AE">
        <w:rPr>
          <w:sz w:val="24"/>
          <w:szCs w:val="24"/>
        </w:rPr>
        <w:t xml:space="preserve">путем направления соответствующего сообщения факсимильной связью, телеграммой, телефонограммой или электронной почтой либо </w:t>
      </w:r>
      <w:r>
        <w:rPr>
          <w:sz w:val="24"/>
          <w:szCs w:val="24"/>
        </w:rPr>
        <w:t>с использованием иных средств св</w:t>
      </w:r>
      <w:r w:rsidR="00E515AA">
        <w:rPr>
          <w:sz w:val="24"/>
          <w:szCs w:val="24"/>
        </w:rPr>
        <w:t>язи;</w:t>
      </w:r>
    </w:p>
    <w:p w:rsidR="005A1F3F" w:rsidRPr="00FA47AE" w:rsidRDefault="009F3473" w:rsidP="009F3473">
      <w:pPr>
        <w:pStyle w:val="23"/>
        <w:shd w:val="clear" w:color="auto" w:fill="auto"/>
        <w:tabs>
          <w:tab w:val="left" w:pos="1197"/>
        </w:tabs>
        <w:spacing w:before="0"/>
        <w:ind w:right="40" w:firstLine="0"/>
        <w:rPr>
          <w:sz w:val="24"/>
          <w:szCs w:val="24"/>
        </w:rPr>
      </w:pPr>
      <w:r>
        <w:rPr>
          <w:sz w:val="24"/>
          <w:szCs w:val="24"/>
        </w:rPr>
        <w:t>5.3. </w:t>
      </w:r>
      <w:r w:rsidR="00877E14">
        <w:rPr>
          <w:sz w:val="24"/>
          <w:szCs w:val="24"/>
        </w:rPr>
        <w:t>П</w:t>
      </w:r>
      <w:r w:rsidR="005A1F3F" w:rsidRPr="00FA47AE">
        <w:rPr>
          <w:sz w:val="24"/>
          <w:szCs w:val="24"/>
        </w:rPr>
        <w:t>редседатель Н</w:t>
      </w:r>
      <w:r>
        <w:rPr>
          <w:sz w:val="24"/>
          <w:szCs w:val="24"/>
        </w:rPr>
        <w:t xml:space="preserve">аблюдательного совета </w:t>
      </w:r>
      <w:r w:rsidR="005A1F3F" w:rsidRPr="00FA47AE">
        <w:rPr>
          <w:sz w:val="24"/>
          <w:szCs w:val="24"/>
        </w:rPr>
        <w:t>организует работу На</w:t>
      </w:r>
      <w:r>
        <w:rPr>
          <w:sz w:val="24"/>
          <w:szCs w:val="24"/>
        </w:rPr>
        <w:t>блю</w:t>
      </w:r>
      <w:r>
        <w:rPr>
          <w:sz w:val="24"/>
          <w:szCs w:val="24"/>
        </w:rPr>
        <w:softHyphen/>
        <w:t>дательного совета</w:t>
      </w:r>
      <w:r w:rsidR="005A1F3F" w:rsidRPr="00FA47AE">
        <w:rPr>
          <w:sz w:val="24"/>
          <w:szCs w:val="24"/>
        </w:rPr>
        <w:t>, созывает его заседания, председательствует на них и орга</w:t>
      </w:r>
      <w:r w:rsidR="005A1F3F" w:rsidRPr="00FA47AE">
        <w:rPr>
          <w:sz w:val="24"/>
          <w:szCs w:val="24"/>
        </w:rPr>
        <w:softHyphen/>
        <w:t>низует ведение протокола. Секретарь Н</w:t>
      </w:r>
      <w:r>
        <w:rPr>
          <w:sz w:val="24"/>
          <w:szCs w:val="24"/>
        </w:rPr>
        <w:t>аблюдательного совета</w:t>
      </w:r>
      <w:r w:rsidR="005A1F3F" w:rsidRPr="00FA47AE">
        <w:rPr>
          <w:sz w:val="24"/>
          <w:szCs w:val="24"/>
        </w:rPr>
        <w:t xml:space="preserve"> не позднее чем за 3 дня до проведения заседания н</w:t>
      </w:r>
      <w:r>
        <w:rPr>
          <w:sz w:val="24"/>
          <w:szCs w:val="24"/>
        </w:rPr>
        <w:t>аблюдательного совета</w:t>
      </w:r>
      <w:r w:rsidR="005A1F3F" w:rsidRPr="00FA47AE">
        <w:rPr>
          <w:sz w:val="24"/>
          <w:szCs w:val="24"/>
        </w:rPr>
        <w:t xml:space="preserve"> уведомляет членов Н</w:t>
      </w:r>
      <w:r>
        <w:rPr>
          <w:sz w:val="24"/>
          <w:szCs w:val="24"/>
        </w:rPr>
        <w:t>аблюдательного совета</w:t>
      </w:r>
      <w:r w:rsidR="005A1F3F" w:rsidRPr="00FA47AE">
        <w:rPr>
          <w:sz w:val="24"/>
          <w:szCs w:val="24"/>
        </w:rPr>
        <w:t xml:space="preserve"> о време</w:t>
      </w:r>
      <w:r w:rsidR="00E515AA">
        <w:rPr>
          <w:sz w:val="24"/>
          <w:szCs w:val="24"/>
        </w:rPr>
        <w:t>ни и месте проведения заседания;</w:t>
      </w:r>
    </w:p>
    <w:p w:rsidR="005A1F3F" w:rsidRPr="00FA47AE" w:rsidRDefault="00DA5E20" w:rsidP="00DA5E20">
      <w:pPr>
        <w:pStyle w:val="23"/>
        <w:shd w:val="clear" w:color="auto" w:fill="auto"/>
        <w:tabs>
          <w:tab w:val="left" w:pos="1240"/>
        </w:tabs>
        <w:spacing w:before="0"/>
        <w:ind w:right="4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5.4. </w:t>
      </w:r>
      <w:r w:rsidR="00877E14">
        <w:rPr>
          <w:sz w:val="24"/>
          <w:szCs w:val="24"/>
        </w:rPr>
        <w:t>В </w:t>
      </w:r>
      <w:r w:rsidR="005A1F3F" w:rsidRPr="00FA47AE">
        <w:rPr>
          <w:sz w:val="24"/>
          <w:szCs w:val="24"/>
        </w:rPr>
        <w:t>засед</w:t>
      </w:r>
      <w:r>
        <w:rPr>
          <w:sz w:val="24"/>
          <w:szCs w:val="24"/>
        </w:rPr>
        <w:t>ании Наблюдательного совета</w:t>
      </w:r>
      <w:r w:rsidR="005A1F3F" w:rsidRPr="00FA47AE">
        <w:rPr>
          <w:sz w:val="24"/>
          <w:szCs w:val="24"/>
        </w:rPr>
        <w:t xml:space="preserve"> вправе</w:t>
      </w:r>
      <w:r>
        <w:rPr>
          <w:sz w:val="24"/>
          <w:szCs w:val="24"/>
        </w:rPr>
        <w:t xml:space="preserve"> участвовать директор ИПТ</w:t>
      </w:r>
      <w:r w:rsidR="005A1F3F" w:rsidRPr="00FA47AE">
        <w:rPr>
          <w:sz w:val="24"/>
          <w:szCs w:val="24"/>
        </w:rPr>
        <w:t>. Иные приглашенные председателем Н</w:t>
      </w:r>
      <w:r>
        <w:rPr>
          <w:sz w:val="24"/>
          <w:szCs w:val="24"/>
        </w:rPr>
        <w:t>аблюдательного совета</w:t>
      </w:r>
      <w:r w:rsidR="005A1F3F" w:rsidRPr="00FA47AE">
        <w:rPr>
          <w:sz w:val="24"/>
          <w:szCs w:val="24"/>
        </w:rPr>
        <w:t xml:space="preserve"> лица могут участвовать в заседании Н</w:t>
      </w:r>
      <w:r>
        <w:rPr>
          <w:sz w:val="24"/>
          <w:szCs w:val="24"/>
        </w:rPr>
        <w:t>аблюдательного совета</w:t>
      </w:r>
      <w:r w:rsidR="005A1F3F" w:rsidRPr="00FA47AE">
        <w:rPr>
          <w:sz w:val="24"/>
          <w:szCs w:val="24"/>
        </w:rPr>
        <w:t>, если против их присутствия не возражает более чем одна треть от общего числа членов Н</w:t>
      </w:r>
      <w:r>
        <w:rPr>
          <w:sz w:val="24"/>
          <w:szCs w:val="24"/>
        </w:rPr>
        <w:t>аблюдательного совета</w:t>
      </w:r>
      <w:r w:rsidR="00E515AA">
        <w:rPr>
          <w:sz w:val="24"/>
          <w:szCs w:val="24"/>
        </w:rPr>
        <w:t>;</w:t>
      </w:r>
    </w:p>
    <w:p w:rsidR="005A1F3F" w:rsidRPr="00FA47AE" w:rsidRDefault="00DA5E20" w:rsidP="00DA5E20">
      <w:pPr>
        <w:pStyle w:val="23"/>
        <w:shd w:val="clear" w:color="auto" w:fill="auto"/>
        <w:tabs>
          <w:tab w:val="left" w:pos="1288"/>
        </w:tabs>
        <w:spacing w:before="0"/>
        <w:ind w:right="40" w:firstLine="0"/>
        <w:rPr>
          <w:sz w:val="24"/>
          <w:szCs w:val="24"/>
        </w:rPr>
      </w:pPr>
      <w:r>
        <w:rPr>
          <w:sz w:val="24"/>
          <w:szCs w:val="24"/>
        </w:rPr>
        <w:t>5.5</w:t>
      </w:r>
      <w:r w:rsidR="00E515AA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="00877E14">
        <w:rPr>
          <w:sz w:val="24"/>
          <w:szCs w:val="24"/>
        </w:rPr>
        <w:t>З</w:t>
      </w:r>
      <w:r w:rsidR="005A1F3F" w:rsidRPr="00FA47AE">
        <w:rPr>
          <w:sz w:val="24"/>
          <w:szCs w:val="24"/>
        </w:rPr>
        <w:t>аседание На</w:t>
      </w:r>
      <w:r>
        <w:rPr>
          <w:sz w:val="24"/>
          <w:szCs w:val="24"/>
        </w:rPr>
        <w:t xml:space="preserve">блюдательного совета </w:t>
      </w:r>
      <w:r w:rsidR="005A1F3F" w:rsidRPr="00FA47AE">
        <w:rPr>
          <w:sz w:val="24"/>
          <w:szCs w:val="24"/>
        </w:rPr>
        <w:t>является правомочным, если все члены На</w:t>
      </w:r>
      <w:r>
        <w:rPr>
          <w:sz w:val="24"/>
          <w:szCs w:val="24"/>
        </w:rPr>
        <w:t xml:space="preserve">блюдательного совета </w:t>
      </w:r>
      <w:r w:rsidR="005A1F3F" w:rsidRPr="00FA47AE">
        <w:rPr>
          <w:sz w:val="24"/>
          <w:szCs w:val="24"/>
        </w:rPr>
        <w:t>извещены о времени и месте его проведе</w:t>
      </w:r>
      <w:r w:rsidR="005A1F3F" w:rsidRPr="00FA47AE">
        <w:rPr>
          <w:sz w:val="24"/>
          <w:szCs w:val="24"/>
        </w:rPr>
        <w:softHyphen/>
        <w:t>ния и на заседании присутствует более половины членов На</w:t>
      </w:r>
      <w:r>
        <w:rPr>
          <w:sz w:val="24"/>
          <w:szCs w:val="24"/>
        </w:rPr>
        <w:t>блюдательного совета</w:t>
      </w:r>
      <w:r w:rsidR="005A1F3F" w:rsidRPr="00FA47AE">
        <w:rPr>
          <w:sz w:val="24"/>
          <w:szCs w:val="24"/>
        </w:rPr>
        <w:t>. Передача членом Н</w:t>
      </w:r>
      <w:r>
        <w:rPr>
          <w:sz w:val="24"/>
          <w:szCs w:val="24"/>
        </w:rPr>
        <w:t>аблюдательного совета</w:t>
      </w:r>
      <w:r w:rsidR="005A1F3F" w:rsidRPr="00FA47AE">
        <w:rPr>
          <w:sz w:val="24"/>
          <w:szCs w:val="24"/>
        </w:rPr>
        <w:t xml:space="preserve"> своего гол</w:t>
      </w:r>
      <w:r w:rsidR="00E515AA">
        <w:rPr>
          <w:sz w:val="24"/>
          <w:szCs w:val="24"/>
        </w:rPr>
        <w:t>оса другому лицу не допускается;</w:t>
      </w:r>
    </w:p>
    <w:p w:rsidR="005A1F3F" w:rsidRPr="00FA47AE" w:rsidRDefault="00DA5E20" w:rsidP="00DA5E20">
      <w:pPr>
        <w:pStyle w:val="23"/>
        <w:shd w:val="clear" w:color="auto" w:fill="auto"/>
        <w:tabs>
          <w:tab w:val="left" w:pos="1254"/>
        </w:tabs>
        <w:spacing w:before="0"/>
        <w:ind w:right="40" w:firstLine="0"/>
        <w:rPr>
          <w:sz w:val="24"/>
          <w:szCs w:val="24"/>
        </w:rPr>
      </w:pPr>
      <w:r>
        <w:rPr>
          <w:sz w:val="24"/>
          <w:szCs w:val="24"/>
        </w:rPr>
        <w:t>5.6</w:t>
      </w:r>
      <w:r w:rsidR="00E515AA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="00877E14">
        <w:rPr>
          <w:sz w:val="24"/>
          <w:szCs w:val="24"/>
        </w:rPr>
        <w:t>В</w:t>
      </w:r>
      <w:r w:rsidR="005A1F3F" w:rsidRPr="00FA47AE">
        <w:rPr>
          <w:sz w:val="24"/>
          <w:szCs w:val="24"/>
        </w:rPr>
        <w:t xml:space="preserve"> случае отсутствия по уважительной причине на заседании н</w:t>
      </w:r>
      <w:r w:rsidR="006A346D">
        <w:rPr>
          <w:sz w:val="24"/>
          <w:szCs w:val="24"/>
        </w:rPr>
        <w:t>аблюдательного совета</w:t>
      </w:r>
      <w:r w:rsidR="005A1F3F" w:rsidRPr="00FA47AE">
        <w:rPr>
          <w:sz w:val="24"/>
          <w:szCs w:val="24"/>
        </w:rPr>
        <w:t xml:space="preserve"> члена Н</w:t>
      </w:r>
      <w:r w:rsidR="006A346D">
        <w:rPr>
          <w:sz w:val="24"/>
          <w:szCs w:val="24"/>
        </w:rPr>
        <w:t>аблюдательного совета</w:t>
      </w:r>
      <w:r w:rsidR="005A1F3F" w:rsidRPr="00FA47AE">
        <w:rPr>
          <w:sz w:val="24"/>
          <w:szCs w:val="24"/>
        </w:rPr>
        <w:t xml:space="preserve"> его мнение может быть представлено в письменной форме и учтено Н</w:t>
      </w:r>
      <w:r w:rsidR="006A346D">
        <w:rPr>
          <w:sz w:val="24"/>
          <w:szCs w:val="24"/>
        </w:rPr>
        <w:t>аблюдательным советом</w:t>
      </w:r>
      <w:r w:rsidR="005A1F3F" w:rsidRPr="00FA47AE">
        <w:rPr>
          <w:sz w:val="24"/>
          <w:szCs w:val="24"/>
        </w:rPr>
        <w:t xml:space="preserve"> в ходе проведения заседания при определении наличия кворума и результатов голосования, а также при принятии решений Н</w:t>
      </w:r>
      <w:r w:rsidR="006A346D">
        <w:rPr>
          <w:sz w:val="24"/>
          <w:szCs w:val="24"/>
        </w:rPr>
        <w:t>аблюдательным советом</w:t>
      </w:r>
      <w:r w:rsidR="005A1F3F" w:rsidRPr="00FA47AE">
        <w:rPr>
          <w:sz w:val="24"/>
          <w:szCs w:val="24"/>
        </w:rPr>
        <w:t xml:space="preserve"> путем проведения заочного голосования. Указанный в настоящем пункте порядок не может применяться при принятии решений по вопросам, предусмотренным пунктами 9 и 10 части 1 статьи 11 Фе</w:t>
      </w:r>
      <w:r w:rsidR="005A1F3F" w:rsidRPr="00FA47AE">
        <w:rPr>
          <w:sz w:val="24"/>
          <w:szCs w:val="24"/>
        </w:rPr>
        <w:softHyphen/>
        <w:t>дерального закона от 06 ноября 2006 № 174-ФЗ г</w:t>
      </w:r>
      <w:r w:rsidR="00E515AA">
        <w:rPr>
          <w:sz w:val="24"/>
          <w:szCs w:val="24"/>
        </w:rPr>
        <w:t>ода «Об автономных учреждениях»;</w:t>
      </w:r>
    </w:p>
    <w:p w:rsidR="005A1F3F" w:rsidRPr="00FA47AE" w:rsidRDefault="006A346D" w:rsidP="006A346D">
      <w:pPr>
        <w:pStyle w:val="23"/>
        <w:shd w:val="clear" w:color="auto" w:fill="auto"/>
        <w:tabs>
          <w:tab w:val="left" w:pos="1240"/>
        </w:tabs>
        <w:spacing w:before="0"/>
        <w:ind w:right="40" w:firstLine="0"/>
        <w:rPr>
          <w:sz w:val="24"/>
          <w:szCs w:val="24"/>
        </w:rPr>
      </w:pPr>
      <w:r>
        <w:rPr>
          <w:sz w:val="24"/>
          <w:szCs w:val="24"/>
        </w:rPr>
        <w:t>5.7. </w:t>
      </w:r>
      <w:r w:rsidR="00877E14">
        <w:rPr>
          <w:sz w:val="24"/>
          <w:szCs w:val="24"/>
        </w:rPr>
        <w:t>К</w:t>
      </w:r>
      <w:r w:rsidR="005A1F3F" w:rsidRPr="00FA47AE">
        <w:rPr>
          <w:sz w:val="24"/>
          <w:szCs w:val="24"/>
        </w:rPr>
        <w:t>аждый член Н</w:t>
      </w:r>
      <w:r>
        <w:rPr>
          <w:sz w:val="24"/>
          <w:szCs w:val="24"/>
        </w:rPr>
        <w:t>аблюдательного совета</w:t>
      </w:r>
      <w:r w:rsidR="005A1F3F" w:rsidRPr="00FA47AE">
        <w:rPr>
          <w:sz w:val="24"/>
          <w:szCs w:val="24"/>
        </w:rPr>
        <w:t xml:space="preserve"> имеет при голосовании один голос. В случае равенства голосов решающим является го</w:t>
      </w:r>
      <w:r>
        <w:rPr>
          <w:sz w:val="24"/>
          <w:szCs w:val="24"/>
        </w:rPr>
        <w:t>лос председателя Н</w:t>
      </w:r>
      <w:r w:rsidR="005A1F3F" w:rsidRPr="00FA47AE">
        <w:rPr>
          <w:sz w:val="24"/>
          <w:szCs w:val="24"/>
        </w:rPr>
        <w:t>а</w:t>
      </w:r>
      <w:r>
        <w:rPr>
          <w:sz w:val="24"/>
          <w:szCs w:val="24"/>
        </w:rPr>
        <w:t>блюда</w:t>
      </w:r>
      <w:r>
        <w:rPr>
          <w:sz w:val="24"/>
          <w:szCs w:val="24"/>
        </w:rPr>
        <w:softHyphen/>
        <w:t>тельного совета</w:t>
      </w:r>
      <w:r w:rsidR="005A1F3F" w:rsidRPr="00FA47AE">
        <w:rPr>
          <w:sz w:val="24"/>
          <w:szCs w:val="24"/>
        </w:rPr>
        <w:t>.</w:t>
      </w:r>
    </w:p>
    <w:p w:rsidR="005A1F3F" w:rsidRPr="00FA47AE" w:rsidRDefault="00877E14" w:rsidP="006A346D">
      <w:pPr>
        <w:pStyle w:val="23"/>
        <w:shd w:val="clear" w:color="auto" w:fill="auto"/>
        <w:tabs>
          <w:tab w:val="left" w:pos="1202"/>
        </w:tabs>
        <w:spacing w:before="0"/>
        <w:ind w:right="40" w:firstLine="0"/>
        <w:rPr>
          <w:sz w:val="24"/>
          <w:szCs w:val="24"/>
        </w:rPr>
      </w:pPr>
      <w:r>
        <w:rPr>
          <w:sz w:val="24"/>
          <w:szCs w:val="24"/>
        </w:rPr>
        <w:t>5.8. П</w:t>
      </w:r>
      <w:r w:rsidR="005A1F3F" w:rsidRPr="00FA47AE">
        <w:rPr>
          <w:sz w:val="24"/>
          <w:szCs w:val="24"/>
        </w:rPr>
        <w:t>ервое заседание Н</w:t>
      </w:r>
      <w:r w:rsidR="006A346D">
        <w:rPr>
          <w:sz w:val="24"/>
          <w:szCs w:val="24"/>
        </w:rPr>
        <w:t>аблюдательного совета</w:t>
      </w:r>
      <w:r w:rsidR="005A1F3F" w:rsidRPr="00FA47AE">
        <w:rPr>
          <w:sz w:val="24"/>
          <w:szCs w:val="24"/>
        </w:rPr>
        <w:t xml:space="preserve"> после его создания, а также первое заседание нового состава Н</w:t>
      </w:r>
      <w:r w:rsidR="006A346D">
        <w:rPr>
          <w:sz w:val="24"/>
          <w:szCs w:val="24"/>
        </w:rPr>
        <w:t>аблюдательного совета</w:t>
      </w:r>
      <w:r w:rsidR="005A1F3F" w:rsidRPr="00FA47AE">
        <w:rPr>
          <w:sz w:val="24"/>
          <w:szCs w:val="24"/>
        </w:rPr>
        <w:t xml:space="preserve"> созывается по требованию Учредителя. До избрания председателя На</w:t>
      </w:r>
      <w:r w:rsidR="006A346D">
        <w:rPr>
          <w:sz w:val="24"/>
          <w:szCs w:val="24"/>
        </w:rPr>
        <w:t>блюдательного совета</w:t>
      </w:r>
      <w:r w:rsidR="005A1F3F" w:rsidRPr="00FA47AE">
        <w:rPr>
          <w:sz w:val="24"/>
          <w:szCs w:val="24"/>
        </w:rPr>
        <w:t xml:space="preserve"> на таком заседании председательствует старший по возрасту член Н</w:t>
      </w:r>
      <w:r w:rsidR="006A346D">
        <w:rPr>
          <w:sz w:val="24"/>
          <w:szCs w:val="24"/>
        </w:rPr>
        <w:t>аблюдательного совета</w:t>
      </w:r>
      <w:r w:rsidR="005A1F3F" w:rsidRPr="00FA47AE">
        <w:rPr>
          <w:sz w:val="24"/>
          <w:szCs w:val="24"/>
        </w:rPr>
        <w:t>, за исключением пре</w:t>
      </w:r>
      <w:r w:rsidR="006A346D">
        <w:rPr>
          <w:sz w:val="24"/>
          <w:szCs w:val="24"/>
        </w:rPr>
        <w:t>дставителя работников ИПТ</w:t>
      </w:r>
      <w:r w:rsidR="00E515AA">
        <w:rPr>
          <w:sz w:val="24"/>
          <w:szCs w:val="24"/>
        </w:rPr>
        <w:t>;</w:t>
      </w:r>
    </w:p>
    <w:p w:rsidR="005A1F3F" w:rsidRPr="00FA47AE" w:rsidRDefault="00450F7C" w:rsidP="00450F7C">
      <w:pPr>
        <w:pStyle w:val="23"/>
        <w:shd w:val="clear" w:color="auto" w:fill="auto"/>
        <w:tabs>
          <w:tab w:val="left" w:pos="1470"/>
        </w:tabs>
        <w:spacing w:before="0"/>
        <w:ind w:right="40" w:firstLine="0"/>
        <w:rPr>
          <w:sz w:val="24"/>
          <w:szCs w:val="24"/>
        </w:rPr>
      </w:pPr>
      <w:r>
        <w:rPr>
          <w:sz w:val="24"/>
          <w:szCs w:val="24"/>
        </w:rPr>
        <w:t xml:space="preserve">5.9. </w:t>
      </w:r>
      <w:r w:rsidR="00877E14">
        <w:rPr>
          <w:sz w:val="24"/>
          <w:szCs w:val="24"/>
        </w:rPr>
        <w:t>П</w:t>
      </w:r>
      <w:r w:rsidR="005A1F3F" w:rsidRPr="00FA47AE">
        <w:rPr>
          <w:sz w:val="24"/>
          <w:szCs w:val="24"/>
        </w:rPr>
        <w:t>ри под</w:t>
      </w:r>
      <w:r w:rsidR="00E515AA">
        <w:rPr>
          <w:sz w:val="24"/>
          <w:szCs w:val="24"/>
        </w:rPr>
        <w:t>готовке к проведению заседания Н</w:t>
      </w:r>
      <w:r w:rsidR="005A1F3F" w:rsidRPr="00FA47AE">
        <w:rPr>
          <w:sz w:val="24"/>
          <w:szCs w:val="24"/>
        </w:rPr>
        <w:t>аблюдательного совета его председа</w:t>
      </w:r>
      <w:r w:rsidR="005A1F3F" w:rsidRPr="00FA47AE">
        <w:rPr>
          <w:sz w:val="24"/>
          <w:szCs w:val="24"/>
        </w:rPr>
        <w:softHyphen/>
        <w:t>тель определяет:</w:t>
      </w:r>
    </w:p>
    <w:p w:rsidR="005A1F3F" w:rsidRPr="00FA47AE" w:rsidRDefault="00E515AA" w:rsidP="00E515AA">
      <w:pPr>
        <w:pStyle w:val="23"/>
        <w:shd w:val="clear" w:color="auto" w:fill="auto"/>
        <w:tabs>
          <w:tab w:val="left" w:pos="885"/>
        </w:tabs>
        <w:spacing w:before="0" w:line="278" w:lineRule="exact"/>
        <w:ind w:right="4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1F3F" w:rsidRPr="00FA47AE">
        <w:rPr>
          <w:sz w:val="24"/>
          <w:szCs w:val="24"/>
        </w:rPr>
        <w:t xml:space="preserve">форму проведения заседания </w:t>
      </w:r>
      <w:r>
        <w:rPr>
          <w:sz w:val="24"/>
          <w:szCs w:val="24"/>
        </w:rPr>
        <w:t>(совместное присутствие членов Н</w:t>
      </w:r>
      <w:r w:rsidR="005A1F3F" w:rsidRPr="00FA47AE">
        <w:rPr>
          <w:sz w:val="24"/>
          <w:szCs w:val="24"/>
        </w:rPr>
        <w:t>аблюдательного совета или заочное голосование);</w:t>
      </w:r>
    </w:p>
    <w:p w:rsidR="005A1F3F" w:rsidRPr="00FA47AE" w:rsidRDefault="00E515AA" w:rsidP="00E515AA">
      <w:pPr>
        <w:pStyle w:val="23"/>
        <w:shd w:val="clear" w:color="auto" w:fill="auto"/>
        <w:tabs>
          <w:tab w:val="left" w:pos="875"/>
        </w:tabs>
        <w:spacing w:before="0" w:line="278" w:lineRule="exact"/>
        <w:ind w:right="4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1F3F" w:rsidRPr="00FA47AE">
        <w:rPr>
          <w:sz w:val="24"/>
          <w:szCs w:val="24"/>
        </w:rPr>
        <w:t>дату, место, время проведения заседания, а в случае проведения заседания в фор</w:t>
      </w:r>
      <w:r w:rsidR="005A1F3F" w:rsidRPr="00FA47AE">
        <w:rPr>
          <w:sz w:val="24"/>
          <w:szCs w:val="24"/>
        </w:rPr>
        <w:softHyphen/>
        <w:t>ме заочного голосования - дату окончания приема бюллетеней для голосования и почто</w:t>
      </w:r>
      <w:r w:rsidR="005A1F3F" w:rsidRPr="00FA47AE">
        <w:rPr>
          <w:sz w:val="24"/>
          <w:szCs w:val="24"/>
        </w:rPr>
        <w:softHyphen/>
        <w:t>вый адрес, по которому должны направляться заполненные бюллетени;</w:t>
      </w:r>
    </w:p>
    <w:p w:rsidR="005A1F3F" w:rsidRPr="00FA47AE" w:rsidRDefault="00E515AA" w:rsidP="00E515AA">
      <w:pPr>
        <w:pStyle w:val="23"/>
        <w:shd w:val="clear" w:color="auto" w:fill="auto"/>
        <w:tabs>
          <w:tab w:val="left" w:pos="983"/>
        </w:tabs>
        <w:spacing w:before="0" w:line="283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- повестку дня заседания Н</w:t>
      </w:r>
      <w:r w:rsidR="005A1F3F" w:rsidRPr="00FA47AE">
        <w:rPr>
          <w:sz w:val="24"/>
          <w:szCs w:val="24"/>
        </w:rPr>
        <w:t>аблюдательного совета;</w:t>
      </w:r>
    </w:p>
    <w:p w:rsidR="005A1F3F" w:rsidRPr="00FA47AE" w:rsidRDefault="00E515AA" w:rsidP="00E515AA">
      <w:pPr>
        <w:pStyle w:val="23"/>
        <w:shd w:val="clear" w:color="auto" w:fill="auto"/>
        <w:tabs>
          <w:tab w:val="left" w:pos="885"/>
        </w:tabs>
        <w:spacing w:before="0" w:line="283" w:lineRule="exact"/>
        <w:ind w:right="40" w:firstLine="0"/>
        <w:rPr>
          <w:sz w:val="24"/>
          <w:szCs w:val="24"/>
        </w:rPr>
      </w:pPr>
      <w:r>
        <w:rPr>
          <w:sz w:val="24"/>
          <w:szCs w:val="24"/>
        </w:rPr>
        <w:t>- порядок сообщения членам Н</w:t>
      </w:r>
      <w:r w:rsidR="005A1F3F" w:rsidRPr="00FA47AE">
        <w:rPr>
          <w:sz w:val="24"/>
          <w:szCs w:val="24"/>
        </w:rPr>
        <w:t>аблюдательного</w:t>
      </w:r>
      <w:r>
        <w:rPr>
          <w:sz w:val="24"/>
          <w:szCs w:val="24"/>
        </w:rPr>
        <w:t xml:space="preserve"> совета о проведении заседания Н</w:t>
      </w:r>
      <w:r w:rsidR="005A1F3F" w:rsidRPr="00FA47AE">
        <w:rPr>
          <w:sz w:val="24"/>
          <w:szCs w:val="24"/>
        </w:rPr>
        <w:t>а</w:t>
      </w:r>
      <w:r w:rsidR="005A1F3F" w:rsidRPr="00FA47AE">
        <w:rPr>
          <w:sz w:val="24"/>
          <w:szCs w:val="24"/>
        </w:rPr>
        <w:softHyphen/>
        <w:t>блюдательного совета;</w:t>
      </w:r>
    </w:p>
    <w:p w:rsidR="005A1F3F" w:rsidRPr="00FA47AE" w:rsidRDefault="00E515AA" w:rsidP="00E515AA">
      <w:pPr>
        <w:pStyle w:val="23"/>
        <w:shd w:val="clear" w:color="auto" w:fill="auto"/>
        <w:tabs>
          <w:tab w:val="left" w:pos="880"/>
        </w:tabs>
        <w:spacing w:before="0" w:line="283" w:lineRule="exact"/>
        <w:ind w:right="4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1F3F" w:rsidRPr="00FA47AE">
        <w:rPr>
          <w:sz w:val="24"/>
          <w:szCs w:val="24"/>
        </w:rPr>
        <w:t>перечень информации (мате</w:t>
      </w:r>
      <w:r>
        <w:rPr>
          <w:sz w:val="24"/>
          <w:szCs w:val="24"/>
        </w:rPr>
        <w:t>риалов), представляемой членам Н</w:t>
      </w:r>
      <w:r w:rsidR="005A1F3F" w:rsidRPr="00FA47AE">
        <w:rPr>
          <w:sz w:val="24"/>
          <w:szCs w:val="24"/>
        </w:rPr>
        <w:t>аблюдательного со</w:t>
      </w:r>
      <w:r w:rsidR="005A1F3F" w:rsidRPr="00FA47AE">
        <w:rPr>
          <w:sz w:val="24"/>
          <w:szCs w:val="24"/>
        </w:rPr>
        <w:softHyphen/>
        <w:t>вета при подготовке к проведению заседания, и порядок ее представления;</w:t>
      </w:r>
    </w:p>
    <w:p w:rsidR="005A1F3F" w:rsidRPr="00FA47AE" w:rsidRDefault="00E515AA" w:rsidP="00E515AA">
      <w:pPr>
        <w:pStyle w:val="23"/>
        <w:shd w:val="clear" w:color="auto" w:fill="auto"/>
        <w:tabs>
          <w:tab w:val="left" w:pos="885"/>
        </w:tabs>
        <w:spacing w:before="0" w:after="299" w:line="283" w:lineRule="exact"/>
        <w:ind w:right="4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1F3F" w:rsidRPr="00FA47AE">
        <w:rPr>
          <w:sz w:val="24"/>
          <w:szCs w:val="24"/>
        </w:rPr>
        <w:t>форму и текст бюллетеня для голосования в случае проведения заседания в форме заочного голосования.</w:t>
      </w:r>
    </w:p>
    <w:p w:rsidR="005A1F3F" w:rsidRPr="00E515AA" w:rsidRDefault="00E515AA" w:rsidP="00E515AA">
      <w:pPr>
        <w:pStyle w:val="12"/>
        <w:shd w:val="clear" w:color="auto" w:fill="auto"/>
        <w:tabs>
          <w:tab w:val="left" w:pos="2420"/>
        </w:tabs>
        <w:spacing w:after="217" w:line="210" w:lineRule="exact"/>
        <w:jc w:val="center"/>
        <w:rPr>
          <w:caps/>
          <w:sz w:val="24"/>
          <w:szCs w:val="24"/>
        </w:rPr>
      </w:pPr>
      <w:bookmarkStart w:id="4" w:name="bookmark3"/>
      <w:r>
        <w:rPr>
          <w:color w:val="000000"/>
          <w:sz w:val="24"/>
          <w:szCs w:val="24"/>
        </w:rPr>
        <w:t>6</w:t>
      </w:r>
      <w:r w:rsidRPr="00E515AA">
        <w:rPr>
          <w:caps/>
          <w:color w:val="000000"/>
          <w:sz w:val="24"/>
          <w:szCs w:val="24"/>
        </w:rPr>
        <w:t xml:space="preserve">. </w:t>
      </w:r>
      <w:r w:rsidR="005A1F3F" w:rsidRPr="00E515AA">
        <w:rPr>
          <w:caps/>
          <w:color w:val="000000"/>
          <w:sz w:val="24"/>
          <w:szCs w:val="24"/>
        </w:rPr>
        <w:t>Протоколы заседаний наблюдательного совета</w:t>
      </w:r>
      <w:bookmarkEnd w:id="4"/>
    </w:p>
    <w:p w:rsidR="005A1F3F" w:rsidRPr="00FA47AE" w:rsidRDefault="00E515AA" w:rsidP="00E515AA">
      <w:pPr>
        <w:pStyle w:val="23"/>
        <w:shd w:val="clear" w:color="auto" w:fill="auto"/>
        <w:tabs>
          <w:tab w:val="left" w:pos="1216"/>
        </w:tabs>
        <w:spacing w:before="0"/>
        <w:ind w:right="40" w:firstLine="0"/>
        <w:rPr>
          <w:sz w:val="24"/>
          <w:szCs w:val="24"/>
        </w:rPr>
      </w:pPr>
      <w:r>
        <w:rPr>
          <w:sz w:val="24"/>
          <w:szCs w:val="24"/>
        </w:rPr>
        <w:t>6.1. Для ведения текущих дел члены Наблюдательного совета ИПТ</w:t>
      </w:r>
      <w:r w:rsidR="005A1F3F" w:rsidRPr="00FA47AE">
        <w:rPr>
          <w:sz w:val="24"/>
          <w:szCs w:val="24"/>
        </w:rPr>
        <w:t xml:space="preserve"> избира</w:t>
      </w:r>
      <w:r>
        <w:rPr>
          <w:sz w:val="24"/>
          <w:szCs w:val="24"/>
        </w:rPr>
        <w:t>ют из своего состава секретаря Наблюдательного совета</w:t>
      </w:r>
      <w:r w:rsidR="005A1F3F" w:rsidRPr="00FA47AE">
        <w:rPr>
          <w:sz w:val="24"/>
          <w:szCs w:val="24"/>
        </w:rPr>
        <w:t>, который обеспечивает протоколирование заседаний и ведение</w:t>
      </w:r>
      <w:r>
        <w:rPr>
          <w:sz w:val="24"/>
          <w:szCs w:val="24"/>
        </w:rPr>
        <w:t xml:space="preserve"> документации Н</w:t>
      </w:r>
      <w:r w:rsidR="005A1F3F" w:rsidRPr="00FA47AE">
        <w:rPr>
          <w:sz w:val="24"/>
          <w:szCs w:val="24"/>
        </w:rPr>
        <w:t>аблюдательного совета.</w:t>
      </w:r>
    </w:p>
    <w:p w:rsidR="005A1F3F" w:rsidRPr="00FA47AE" w:rsidRDefault="00E515AA" w:rsidP="00E515AA">
      <w:pPr>
        <w:pStyle w:val="23"/>
        <w:shd w:val="clear" w:color="auto" w:fill="auto"/>
        <w:tabs>
          <w:tab w:val="left" w:pos="1163"/>
        </w:tabs>
        <w:spacing w:before="0"/>
        <w:ind w:right="40" w:firstLine="0"/>
        <w:rPr>
          <w:sz w:val="24"/>
          <w:szCs w:val="24"/>
        </w:rPr>
      </w:pPr>
      <w:r>
        <w:rPr>
          <w:sz w:val="24"/>
          <w:szCs w:val="24"/>
        </w:rPr>
        <w:t>6.2. На заседании Наблюдательного совета ИПТ</w:t>
      </w:r>
      <w:r w:rsidR="005A1F3F" w:rsidRPr="00FA47AE">
        <w:rPr>
          <w:sz w:val="24"/>
          <w:szCs w:val="24"/>
        </w:rPr>
        <w:t xml:space="preserve"> ведется протокол. Протокол составляется не позднее 5 (пяти) дней после его проведения и подписывается председа</w:t>
      </w:r>
      <w:r w:rsidR="005A1F3F" w:rsidRPr="00FA47AE">
        <w:rPr>
          <w:sz w:val="24"/>
          <w:szCs w:val="24"/>
        </w:rPr>
        <w:softHyphen/>
        <w:t>тельствующим на заседании. Решения, заключения, рекомендации</w:t>
      </w:r>
      <w:r>
        <w:rPr>
          <w:sz w:val="24"/>
          <w:szCs w:val="24"/>
        </w:rPr>
        <w:t xml:space="preserve"> и протоколы заседаний Наблюдательного совета</w:t>
      </w:r>
      <w:r w:rsidR="005A1F3F" w:rsidRPr="00FA47AE">
        <w:rPr>
          <w:sz w:val="24"/>
          <w:szCs w:val="24"/>
        </w:rPr>
        <w:t xml:space="preserve"> включают</w:t>
      </w:r>
      <w:r>
        <w:rPr>
          <w:sz w:val="24"/>
          <w:szCs w:val="24"/>
        </w:rPr>
        <w:t>ся в номенклатуру дел ИПТ</w:t>
      </w:r>
      <w:r w:rsidR="005A1F3F" w:rsidRPr="00FA47AE">
        <w:rPr>
          <w:sz w:val="24"/>
          <w:szCs w:val="24"/>
        </w:rPr>
        <w:t xml:space="preserve"> и дос</w:t>
      </w:r>
      <w:r w:rsidR="005A1F3F" w:rsidRPr="00FA47AE">
        <w:rPr>
          <w:sz w:val="24"/>
          <w:szCs w:val="24"/>
        </w:rPr>
        <w:softHyphen/>
        <w:t>тупны для ознакомления любым лицам, имеющим</w:t>
      </w:r>
      <w:r>
        <w:rPr>
          <w:sz w:val="24"/>
          <w:szCs w:val="24"/>
        </w:rPr>
        <w:t xml:space="preserve"> право быть избранными в члены Н</w:t>
      </w:r>
      <w:r w:rsidR="005A1F3F" w:rsidRPr="00FA47AE">
        <w:rPr>
          <w:sz w:val="24"/>
          <w:szCs w:val="24"/>
        </w:rPr>
        <w:t>а</w:t>
      </w:r>
      <w:r w:rsidR="005A1F3F" w:rsidRPr="00FA47AE">
        <w:rPr>
          <w:sz w:val="24"/>
          <w:szCs w:val="24"/>
        </w:rPr>
        <w:softHyphen/>
        <w:t>блюдательного совета.</w:t>
      </w:r>
    </w:p>
    <w:p w:rsidR="005A1F3F" w:rsidRPr="00FA47AE" w:rsidRDefault="00332FCB" w:rsidP="00332FCB">
      <w:pPr>
        <w:pStyle w:val="23"/>
        <w:shd w:val="clear" w:color="auto" w:fill="auto"/>
        <w:tabs>
          <w:tab w:val="left" w:pos="1288"/>
        </w:tabs>
        <w:spacing w:before="0"/>
        <w:ind w:right="40" w:firstLine="0"/>
        <w:rPr>
          <w:sz w:val="24"/>
          <w:szCs w:val="24"/>
        </w:rPr>
      </w:pPr>
      <w:r>
        <w:rPr>
          <w:sz w:val="24"/>
          <w:szCs w:val="24"/>
        </w:rPr>
        <w:t>6.3. Секретарь представляет членам Наблюдательного совета ИПТ</w:t>
      </w:r>
      <w:r w:rsidR="005A1F3F" w:rsidRPr="00FA47AE">
        <w:rPr>
          <w:sz w:val="24"/>
          <w:szCs w:val="24"/>
        </w:rPr>
        <w:t xml:space="preserve"> для предварительного ознакомления материалы по вопросам повестки предстоящего заседа</w:t>
      </w:r>
      <w:r w:rsidR="005A1F3F" w:rsidRPr="00FA47AE">
        <w:rPr>
          <w:sz w:val="24"/>
          <w:szCs w:val="24"/>
        </w:rPr>
        <w:softHyphen/>
        <w:t>ния.</w:t>
      </w:r>
    </w:p>
    <w:p w:rsidR="005A1F3F" w:rsidRPr="00FA47AE" w:rsidRDefault="00332FCB" w:rsidP="00332FCB">
      <w:pPr>
        <w:pStyle w:val="23"/>
        <w:shd w:val="clear" w:color="auto" w:fill="auto"/>
        <w:tabs>
          <w:tab w:val="left" w:pos="1118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="005A1F3F" w:rsidRPr="00FA47AE">
        <w:rPr>
          <w:sz w:val="24"/>
          <w:szCs w:val="24"/>
        </w:rPr>
        <w:t>В протоколе указываются:</w:t>
      </w:r>
    </w:p>
    <w:p w:rsidR="005A1F3F" w:rsidRPr="00FA47AE" w:rsidRDefault="00332FCB" w:rsidP="00332FCB">
      <w:pPr>
        <w:pStyle w:val="23"/>
        <w:shd w:val="clear" w:color="auto" w:fill="auto"/>
        <w:tabs>
          <w:tab w:val="left" w:pos="830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1F3F" w:rsidRPr="00FA47AE">
        <w:rPr>
          <w:sz w:val="24"/>
          <w:szCs w:val="24"/>
        </w:rPr>
        <w:t>место и время проведения заседания;</w:t>
      </w:r>
    </w:p>
    <w:p w:rsidR="005A1F3F" w:rsidRPr="00FA47AE" w:rsidRDefault="00332FCB" w:rsidP="00332FCB">
      <w:pPr>
        <w:pStyle w:val="23"/>
        <w:shd w:val="clear" w:color="auto" w:fill="auto"/>
        <w:tabs>
          <w:tab w:val="left" w:pos="834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5A1F3F" w:rsidRPr="00FA47AE">
        <w:rPr>
          <w:sz w:val="24"/>
          <w:szCs w:val="24"/>
        </w:rPr>
        <w:t>лица, присутствующие на заседании;</w:t>
      </w:r>
    </w:p>
    <w:p w:rsidR="005A1F3F" w:rsidRPr="00FA47AE" w:rsidRDefault="00332FCB" w:rsidP="00332FCB">
      <w:pPr>
        <w:pStyle w:val="23"/>
        <w:shd w:val="clear" w:color="auto" w:fill="auto"/>
        <w:tabs>
          <w:tab w:val="left" w:pos="839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1F3F" w:rsidRPr="00FA47AE">
        <w:rPr>
          <w:sz w:val="24"/>
          <w:szCs w:val="24"/>
        </w:rPr>
        <w:t>повестка дня;</w:t>
      </w:r>
    </w:p>
    <w:p w:rsidR="005A1F3F" w:rsidRPr="00FA47AE" w:rsidRDefault="00332FCB" w:rsidP="00332FCB">
      <w:pPr>
        <w:pStyle w:val="23"/>
        <w:shd w:val="clear" w:color="auto" w:fill="auto"/>
        <w:tabs>
          <w:tab w:val="left" w:pos="834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1F3F" w:rsidRPr="00FA47AE">
        <w:rPr>
          <w:sz w:val="24"/>
          <w:szCs w:val="24"/>
        </w:rPr>
        <w:t>вопросы, поставленные на голосование, и итоги голосования по ним;</w:t>
      </w:r>
    </w:p>
    <w:p w:rsidR="005A1F3F" w:rsidRPr="00FA47AE" w:rsidRDefault="00332FCB" w:rsidP="00332FCB">
      <w:pPr>
        <w:pStyle w:val="23"/>
        <w:shd w:val="clear" w:color="auto" w:fill="auto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1F3F" w:rsidRPr="00FA47AE">
        <w:rPr>
          <w:sz w:val="24"/>
          <w:szCs w:val="24"/>
        </w:rPr>
        <w:t>принятые решения.</w:t>
      </w:r>
    </w:p>
    <w:p w:rsidR="005A1F3F" w:rsidRPr="00FA47AE" w:rsidRDefault="00332FCB" w:rsidP="00332FCB">
      <w:pPr>
        <w:pStyle w:val="23"/>
        <w:shd w:val="clear" w:color="auto" w:fill="auto"/>
        <w:tabs>
          <w:tab w:val="left" w:pos="1158"/>
        </w:tabs>
        <w:spacing w:before="0" w:after="291"/>
        <w:ind w:right="40" w:firstLine="0"/>
        <w:rPr>
          <w:sz w:val="24"/>
          <w:szCs w:val="24"/>
        </w:rPr>
      </w:pPr>
      <w:r>
        <w:rPr>
          <w:sz w:val="24"/>
          <w:szCs w:val="24"/>
        </w:rPr>
        <w:t>6.5. Протокол заседания Наблюдательного совета ИПТ</w:t>
      </w:r>
      <w:r w:rsidR="005A1F3F" w:rsidRPr="00FA47AE">
        <w:rPr>
          <w:sz w:val="24"/>
          <w:szCs w:val="24"/>
        </w:rPr>
        <w:t xml:space="preserve"> подписывается пред</w:t>
      </w:r>
      <w:r w:rsidR="005A1F3F" w:rsidRPr="00FA47AE">
        <w:rPr>
          <w:sz w:val="24"/>
          <w:szCs w:val="24"/>
        </w:rPr>
        <w:softHyphen/>
        <w:t>седательствующим на заседании, который несет ответственность за правильность состав</w:t>
      </w:r>
      <w:r>
        <w:rPr>
          <w:sz w:val="24"/>
          <w:szCs w:val="24"/>
        </w:rPr>
        <w:softHyphen/>
        <w:t>ления протокола, и секретарем Наблюдательного совета</w:t>
      </w:r>
      <w:r w:rsidR="005A1F3F" w:rsidRPr="00FA47AE">
        <w:rPr>
          <w:sz w:val="24"/>
          <w:szCs w:val="24"/>
        </w:rPr>
        <w:t>.</w:t>
      </w:r>
    </w:p>
    <w:p w:rsidR="005A1F3F" w:rsidRPr="00E14A58" w:rsidRDefault="00E14A58" w:rsidP="00E14A58">
      <w:pPr>
        <w:pStyle w:val="12"/>
        <w:shd w:val="clear" w:color="auto" w:fill="auto"/>
        <w:tabs>
          <w:tab w:val="left" w:pos="240"/>
        </w:tabs>
        <w:spacing w:after="207" w:line="210" w:lineRule="exact"/>
        <w:jc w:val="center"/>
        <w:rPr>
          <w:caps/>
          <w:sz w:val="24"/>
          <w:szCs w:val="24"/>
        </w:rPr>
      </w:pPr>
      <w:bookmarkStart w:id="5" w:name="bookmark4"/>
      <w:r>
        <w:rPr>
          <w:caps/>
          <w:color w:val="000000"/>
          <w:sz w:val="24"/>
          <w:szCs w:val="24"/>
        </w:rPr>
        <w:t xml:space="preserve">7. </w:t>
      </w:r>
      <w:r w:rsidR="005A1F3F" w:rsidRPr="00E14A58">
        <w:rPr>
          <w:caps/>
          <w:color w:val="000000"/>
          <w:sz w:val="24"/>
          <w:szCs w:val="24"/>
        </w:rPr>
        <w:t>Ответственность членов наблюдательного совета</w:t>
      </w:r>
      <w:bookmarkEnd w:id="5"/>
    </w:p>
    <w:p w:rsidR="005A1F3F" w:rsidRPr="00FA47AE" w:rsidRDefault="0020756E" w:rsidP="0020756E">
      <w:pPr>
        <w:pStyle w:val="23"/>
        <w:shd w:val="clear" w:color="auto" w:fill="auto"/>
        <w:tabs>
          <w:tab w:val="left" w:pos="1173"/>
        </w:tabs>
        <w:spacing w:before="0"/>
        <w:ind w:right="40" w:firstLine="0"/>
        <w:rPr>
          <w:sz w:val="24"/>
          <w:szCs w:val="24"/>
        </w:rPr>
      </w:pPr>
      <w:r>
        <w:rPr>
          <w:sz w:val="24"/>
          <w:szCs w:val="24"/>
        </w:rPr>
        <w:t>7.1. Члены Н</w:t>
      </w:r>
      <w:r w:rsidR="005A1F3F" w:rsidRPr="00FA47AE">
        <w:rPr>
          <w:sz w:val="24"/>
          <w:szCs w:val="24"/>
        </w:rPr>
        <w:t>абл</w:t>
      </w:r>
      <w:r>
        <w:rPr>
          <w:sz w:val="24"/>
          <w:szCs w:val="24"/>
        </w:rPr>
        <w:t>юдательного совета ИПТ</w:t>
      </w:r>
      <w:r w:rsidR="005A1F3F" w:rsidRPr="00FA47AE">
        <w:rPr>
          <w:sz w:val="24"/>
          <w:szCs w:val="24"/>
        </w:rPr>
        <w:t xml:space="preserve"> при осуществлении своих прав и исполнении обязанностей должны действовать добросовестно</w:t>
      </w:r>
      <w:r w:rsidR="00ED06D6">
        <w:rPr>
          <w:sz w:val="24"/>
          <w:szCs w:val="24"/>
        </w:rPr>
        <w:t xml:space="preserve"> и разумно в интересах ИПТ</w:t>
      </w:r>
      <w:r w:rsidR="005A1F3F" w:rsidRPr="00FA47AE">
        <w:rPr>
          <w:sz w:val="24"/>
          <w:szCs w:val="24"/>
        </w:rPr>
        <w:t>.</w:t>
      </w:r>
    </w:p>
    <w:p w:rsidR="005A1F3F" w:rsidRPr="00FA47AE" w:rsidRDefault="00ED06D6" w:rsidP="00ED06D6">
      <w:pPr>
        <w:pStyle w:val="23"/>
        <w:shd w:val="clear" w:color="auto" w:fill="auto"/>
        <w:tabs>
          <w:tab w:val="left" w:pos="1168"/>
        </w:tabs>
        <w:spacing w:before="0"/>
        <w:ind w:right="40" w:firstLine="0"/>
        <w:rPr>
          <w:sz w:val="24"/>
          <w:szCs w:val="24"/>
        </w:rPr>
      </w:pPr>
      <w:r>
        <w:rPr>
          <w:sz w:val="24"/>
          <w:szCs w:val="24"/>
        </w:rPr>
        <w:t>7.2. Члены Наблюдательного совета ИПТ</w:t>
      </w:r>
      <w:r w:rsidR="005A1F3F" w:rsidRPr="00FA47AE">
        <w:rPr>
          <w:sz w:val="24"/>
          <w:szCs w:val="24"/>
        </w:rPr>
        <w:t xml:space="preserve"> несут о</w:t>
      </w:r>
      <w:r>
        <w:rPr>
          <w:sz w:val="24"/>
          <w:szCs w:val="24"/>
        </w:rPr>
        <w:t>тветственность перед ИПТ</w:t>
      </w:r>
      <w:r w:rsidR="005A1F3F" w:rsidRPr="00FA47AE">
        <w:rPr>
          <w:sz w:val="24"/>
          <w:szCs w:val="24"/>
        </w:rPr>
        <w:t xml:space="preserve"> </w:t>
      </w:r>
      <w:r>
        <w:rPr>
          <w:sz w:val="24"/>
          <w:szCs w:val="24"/>
        </w:rPr>
        <w:t>за убытки, причиненные ИПТ</w:t>
      </w:r>
      <w:r w:rsidR="005A1F3F" w:rsidRPr="00FA47AE">
        <w:rPr>
          <w:sz w:val="24"/>
          <w:szCs w:val="24"/>
        </w:rPr>
        <w:t xml:space="preserve"> их виновными действиями (бездействием), ес</w:t>
      </w:r>
      <w:r w:rsidR="005A1F3F" w:rsidRPr="00FA47AE">
        <w:rPr>
          <w:sz w:val="24"/>
          <w:szCs w:val="24"/>
        </w:rPr>
        <w:softHyphen/>
        <w:t xml:space="preserve">ли иные основания и размер ответственности не установлены действующим </w:t>
      </w:r>
      <w:r>
        <w:rPr>
          <w:sz w:val="24"/>
          <w:szCs w:val="24"/>
        </w:rPr>
        <w:t>законода</w:t>
      </w:r>
      <w:r>
        <w:rPr>
          <w:sz w:val="24"/>
          <w:szCs w:val="24"/>
        </w:rPr>
        <w:softHyphen/>
        <w:t>тельством. При этом в Н</w:t>
      </w:r>
      <w:r w:rsidR="005A1F3F" w:rsidRPr="00FA47AE">
        <w:rPr>
          <w:sz w:val="24"/>
          <w:szCs w:val="24"/>
        </w:rPr>
        <w:t>аблюдательном совете не несут ответственности члены, голосо</w:t>
      </w:r>
      <w:r w:rsidR="005A1F3F" w:rsidRPr="00FA47AE">
        <w:rPr>
          <w:sz w:val="24"/>
          <w:szCs w:val="24"/>
        </w:rPr>
        <w:softHyphen/>
        <w:t>вавшие против решения, которое повлекло причинение учреждению убытков, или не при</w:t>
      </w:r>
      <w:r w:rsidR="005A1F3F" w:rsidRPr="00FA47AE">
        <w:rPr>
          <w:sz w:val="24"/>
          <w:szCs w:val="24"/>
        </w:rPr>
        <w:softHyphen/>
        <w:t>нимавшие участие в голосовании.</w:t>
      </w:r>
    </w:p>
    <w:p w:rsidR="005344B7" w:rsidRPr="00FA47AE" w:rsidRDefault="00ED06D6" w:rsidP="00ED06D6">
      <w:pPr>
        <w:pStyle w:val="23"/>
        <w:shd w:val="clear" w:color="auto" w:fill="auto"/>
        <w:tabs>
          <w:tab w:val="left" w:pos="1581"/>
        </w:tabs>
        <w:spacing w:before="0"/>
        <w:ind w:right="40" w:firstLine="0"/>
        <w:rPr>
          <w:sz w:val="24"/>
          <w:szCs w:val="24"/>
        </w:rPr>
      </w:pPr>
      <w:r>
        <w:rPr>
          <w:sz w:val="24"/>
          <w:szCs w:val="24"/>
        </w:rPr>
        <w:t>7.3. При </w:t>
      </w:r>
      <w:r w:rsidR="005A1F3F" w:rsidRPr="00FA47AE">
        <w:rPr>
          <w:sz w:val="24"/>
          <w:szCs w:val="24"/>
        </w:rPr>
        <w:t xml:space="preserve">определении оснований и </w:t>
      </w:r>
      <w:r>
        <w:rPr>
          <w:sz w:val="24"/>
          <w:szCs w:val="24"/>
        </w:rPr>
        <w:t>размера ответственности членов Н</w:t>
      </w:r>
      <w:r w:rsidR="005A1F3F" w:rsidRPr="00FA47AE">
        <w:rPr>
          <w:sz w:val="24"/>
          <w:szCs w:val="24"/>
        </w:rPr>
        <w:t>аблюдательно</w:t>
      </w:r>
      <w:r w:rsidR="005A1F3F" w:rsidRPr="00FA47AE">
        <w:rPr>
          <w:sz w:val="24"/>
          <w:szCs w:val="24"/>
        </w:rPr>
        <w:softHyphen/>
        <w:t>го совета должны быть приняты во внимание обычные условия делового оборота и иные обстоятельства, имеющие значение для дела.</w:t>
      </w:r>
      <w:bookmarkStart w:id="6" w:name="bookmark5"/>
      <w:r w:rsidR="005344B7" w:rsidRPr="00FA47AE">
        <w:rPr>
          <w:sz w:val="24"/>
          <w:szCs w:val="24"/>
        </w:rPr>
        <w:t xml:space="preserve"> </w:t>
      </w:r>
    </w:p>
    <w:p w:rsidR="005344B7" w:rsidRPr="00FA47AE" w:rsidRDefault="005344B7" w:rsidP="00FA47AE">
      <w:pPr>
        <w:pStyle w:val="23"/>
        <w:shd w:val="clear" w:color="auto" w:fill="auto"/>
        <w:tabs>
          <w:tab w:val="left" w:pos="1581"/>
        </w:tabs>
        <w:spacing w:before="0"/>
        <w:ind w:left="40" w:right="40" w:firstLine="0"/>
        <w:rPr>
          <w:sz w:val="24"/>
          <w:szCs w:val="24"/>
        </w:rPr>
      </w:pPr>
    </w:p>
    <w:p w:rsidR="005344B7" w:rsidRPr="00ED06D6" w:rsidRDefault="005344B7" w:rsidP="00ED06D6">
      <w:pPr>
        <w:pStyle w:val="23"/>
        <w:shd w:val="clear" w:color="auto" w:fill="auto"/>
        <w:tabs>
          <w:tab w:val="left" w:pos="1581"/>
        </w:tabs>
        <w:spacing w:before="0"/>
        <w:ind w:left="40" w:right="40" w:firstLine="0"/>
        <w:jc w:val="center"/>
        <w:rPr>
          <w:b/>
          <w:caps/>
          <w:sz w:val="24"/>
          <w:szCs w:val="24"/>
        </w:rPr>
      </w:pPr>
      <w:r w:rsidRPr="00ED06D6">
        <w:rPr>
          <w:b/>
          <w:caps/>
          <w:sz w:val="24"/>
          <w:szCs w:val="24"/>
        </w:rPr>
        <w:t xml:space="preserve">8. </w:t>
      </w:r>
      <w:r w:rsidR="00ED06D6" w:rsidRPr="00ED06D6">
        <w:rPr>
          <w:b/>
          <w:caps/>
          <w:sz w:val="24"/>
          <w:szCs w:val="24"/>
        </w:rPr>
        <w:t xml:space="preserve">Процедура утверждения </w:t>
      </w:r>
      <w:r w:rsidRPr="00ED06D6">
        <w:rPr>
          <w:b/>
          <w:caps/>
          <w:sz w:val="24"/>
          <w:szCs w:val="24"/>
        </w:rPr>
        <w:t>внесения изменений в Положение о наблюдательном совете</w:t>
      </w:r>
      <w:bookmarkEnd w:id="6"/>
    </w:p>
    <w:p w:rsidR="00375F4A" w:rsidRPr="00ED06D6" w:rsidRDefault="00375F4A" w:rsidP="00ED06D6">
      <w:pPr>
        <w:pStyle w:val="23"/>
        <w:shd w:val="clear" w:color="auto" w:fill="auto"/>
        <w:tabs>
          <w:tab w:val="left" w:pos="1581"/>
        </w:tabs>
        <w:spacing w:before="0"/>
        <w:ind w:left="40" w:right="40" w:firstLine="0"/>
        <w:jc w:val="center"/>
        <w:rPr>
          <w:caps/>
          <w:sz w:val="24"/>
          <w:szCs w:val="24"/>
        </w:rPr>
      </w:pPr>
    </w:p>
    <w:p w:rsidR="005344B7" w:rsidRPr="00FA47AE" w:rsidRDefault="00ED06D6" w:rsidP="00ED06D6">
      <w:pPr>
        <w:pStyle w:val="23"/>
        <w:shd w:val="clear" w:color="auto" w:fill="auto"/>
        <w:tabs>
          <w:tab w:val="left" w:pos="1123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8.1. Положение о Н</w:t>
      </w:r>
      <w:r w:rsidR="005344B7" w:rsidRPr="00FA47AE">
        <w:rPr>
          <w:sz w:val="24"/>
          <w:szCs w:val="24"/>
        </w:rPr>
        <w:t>аблюдательном со</w:t>
      </w:r>
      <w:r>
        <w:rPr>
          <w:sz w:val="24"/>
          <w:szCs w:val="24"/>
        </w:rPr>
        <w:t>вете утверждается на заседании Н</w:t>
      </w:r>
      <w:r w:rsidR="005344B7" w:rsidRPr="00FA47AE">
        <w:rPr>
          <w:sz w:val="24"/>
          <w:szCs w:val="24"/>
        </w:rPr>
        <w:t>аблюдатель</w:t>
      </w:r>
      <w:r w:rsidR="005344B7" w:rsidRPr="00FA47AE">
        <w:rPr>
          <w:sz w:val="24"/>
          <w:szCs w:val="24"/>
        </w:rPr>
        <w:softHyphen/>
        <w:t>ного совета. Решение об его утверждении принимается большинством го</w:t>
      </w:r>
      <w:r>
        <w:rPr>
          <w:sz w:val="24"/>
          <w:szCs w:val="24"/>
        </w:rPr>
        <w:t>лосов участвую</w:t>
      </w:r>
      <w:r>
        <w:rPr>
          <w:sz w:val="24"/>
          <w:szCs w:val="24"/>
        </w:rPr>
        <w:softHyphen/>
        <w:t>щих в заседании Н</w:t>
      </w:r>
      <w:r w:rsidR="005344B7" w:rsidRPr="00FA47AE">
        <w:rPr>
          <w:sz w:val="24"/>
          <w:szCs w:val="24"/>
        </w:rPr>
        <w:t>аблюдательного совета.</w:t>
      </w:r>
    </w:p>
    <w:p w:rsidR="005344B7" w:rsidRPr="00FA47AE" w:rsidRDefault="00ED06D6" w:rsidP="00ED06D6">
      <w:pPr>
        <w:pStyle w:val="23"/>
        <w:shd w:val="clear" w:color="auto" w:fill="auto"/>
        <w:tabs>
          <w:tab w:val="left" w:pos="1152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8.2. </w:t>
      </w:r>
      <w:r w:rsidR="005344B7" w:rsidRPr="00FA47AE">
        <w:rPr>
          <w:sz w:val="24"/>
          <w:szCs w:val="24"/>
        </w:rPr>
        <w:t>Предложения о внесении изменений и дополнений в Положение вносятся в порядке, предусмотренном Положением, для внесения предложений в повестку дня для очередно</w:t>
      </w:r>
      <w:r>
        <w:rPr>
          <w:sz w:val="24"/>
          <w:szCs w:val="24"/>
        </w:rPr>
        <w:t>го или внеочередного заседания Н</w:t>
      </w:r>
      <w:r w:rsidR="005344B7" w:rsidRPr="00FA47AE">
        <w:rPr>
          <w:sz w:val="24"/>
          <w:szCs w:val="24"/>
        </w:rPr>
        <w:t>аблюдательного совета.</w:t>
      </w:r>
    </w:p>
    <w:p w:rsidR="005344B7" w:rsidRPr="00FA47AE" w:rsidRDefault="00ED06D6" w:rsidP="00ED06D6">
      <w:pPr>
        <w:pStyle w:val="23"/>
        <w:shd w:val="clear" w:color="auto" w:fill="auto"/>
        <w:tabs>
          <w:tab w:val="left" w:pos="1142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8.3. </w:t>
      </w:r>
      <w:r w:rsidR="005344B7" w:rsidRPr="00FA47AE">
        <w:rPr>
          <w:sz w:val="24"/>
          <w:szCs w:val="24"/>
        </w:rPr>
        <w:t>Решение о внесении изменений или дополнений в Положение принимает</w:t>
      </w:r>
      <w:r>
        <w:rPr>
          <w:sz w:val="24"/>
          <w:szCs w:val="24"/>
        </w:rPr>
        <w:t>ся большинством голосов членов Н</w:t>
      </w:r>
      <w:r w:rsidR="005344B7" w:rsidRPr="00FA47AE">
        <w:rPr>
          <w:sz w:val="24"/>
          <w:szCs w:val="24"/>
        </w:rPr>
        <w:t>аблюдательного с</w:t>
      </w:r>
      <w:r>
        <w:rPr>
          <w:sz w:val="24"/>
          <w:szCs w:val="24"/>
        </w:rPr>
        <w:t>овета, участвующих в заседании Н</w:t>
      </w:r>
      <w:r w:rsidR="005344B7" w:rsidRPr="00FA47AE">
        <w:rPr>
          <w:sz w:val="24"/>
          <w:szCs w:val="24"/>
        </w:rPr>
        <w:t>аблю</w:t>
      </w:r>
      <w:r w:rsidR="005344B7" w:rsidRPr="00FA47AE">
        <w:rPr>
          <w:sz w:val="24"/>
          <w:szCs w:val="24"/>
        </w:rPr>
        <w:softHyphen/>
        <w:t>дательного совета.</w:t>
      </w:r>
    </w:p>
    <w:p w:rsidR="005344B7" w:rsidRPr="00FA47AE" w:rsidRDefault="00ED06D6" w:rsidP="00ED06D6">
      <w:pPr>
        <w:pStyle w:val="23"/>
        <w:shd w:val="clear" w:color="auto" w:fill="auto"/>
        <w:tabs>
          <w:tab w:val="left" w:pos="1147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8.4. </w:t>
      </w:r>
      <w:r w:rsidR="005344B7" w:rsidRPr="00FA47AE">
        <w:rPr>
          <w:sz w:val="24"/>
          <w:szCs w:val="24"/>
        </w:rPr>
        <w:t>Если в результате изменения законодательства и нормативных актов Россий</w:t>
      </w:r>
      <w:r w:rsidR="005344B7" w:rsidRPr="00FA47AE">
        <w:rPr>
          <w:sz w:val="24"/>
          <w:szCs w:val="24"/>
        </w:rPr>
        <w:softHyphen/>
        <w:t>ской Федерации отдельные статьи настоящего Положения вступят в противоречие с ними, эти статьи утрачивают силу и до момента внесен</w:t>
      </w:r>
      <w:r>
        <w:rPr>
          <w:sz w:val="24"/>
          <w:szCs w:val="24"/>
        </w:rPr>
        <w:t>ия изменений в Положение члены Н</w:t>
      </w:r>
      <w:r w:rsidR="005344B7" w:rsidRPr="00FA47AE">
        <w:rPr>
          <w:sz w:val="24"/>
          <w:szCs w:val="24"/>
        </w:rPr>
        <w:t>а</w:t>
      </w:r>
      <w:r w:rsidR="005344B7" w:rsidRPr="00FA47AE">
        <w:rPr>
          <w:sz w:val="24"/>
          <w:szCs w:val="24"/>
        </w:rPr>
        <w:softHyphen/>
        <w:t>блюдательного совета руководствуются законодательством Российской Федерации.</w:t>
      </w:r>
    </w:p>
    <w:p w:rsidR="004B641D" w:rsidRPr="00FA47AE" w:rsidRDefault="004B641D" w:rsidP="00FA47AE">
      <w:pPr>
        <w:pStyle w:val="a4"/>
        <w:spacing w:before="0" w:beforeAutospacing="0" w:after="0" w:afterAutospacing="0"/>
        <w:jc w:val="both"/>
        <w:rPr>
          <w:color w:val="000000"/>
        </w:rPr>
      </w:pPr>
    </w:p>
    <w:sectPr w:rsidR="004B641D" w:rsidRPr="00FA47AE" w:rsidSect="00856CEC">
      <w:pgSz w:w="11905" w:h="16837"/>
      <w:pgMar w:top="1236" w:right="714" w:bottom="1610" w:left="907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980" w:rsidRDefault="00861980" w:rsidP="00454842">
      <w:r>
        <w:separator/>
      </w:r>
    </w:p>
  </w:endnote>
  <w:endnote w:type="continuationSeparator" w:id="0">
    <w:p w:rsidR="00861980" w:rsidRDefault="00861980" w:rsidP="0045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980" w:rsidRDefault="00861980" w:rsidP="00454842">
      <w:r>
        <w:separator/>
      </w:r>
    </w:p>
  </w:footnote>
  <w:footnote w:type="continuationSeparator" w:id="0">
    <w:p w:rsidR="00861980" w:rsidRDefault="00861980" w:rsidP="00454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2B189246"/>
    <w:lvl w:ilvl="0">
      <w:start w:val="3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</w:abstractNum>
  <w:abstractNum w:abstractNumId="1">
    <w:nsid w:val="02E81C27"/>
    <w:multiLevelType w:val="hybridMultilevel"/>
    <w:tmpl w:val="6472EA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A21CD"/>
    <w:multiLevelType w:val="hybridMultilevel"/>
    <w:tmpl w:val="EBACC014"/>
    <w:lvl w:ilvl="0" w:tplc="1048122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040B5988"/>
    <w:multiLevelType w:val="hybridMultilevel"/>
    <w:tmpl w:val="0B8676EA"/>
    <w:lvl w:ilvl="0" w:tplc="104812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4653333"/>
    <w:multiLevelType w:val="hybridMultilevel"/>
    <w:tmpl w:val="F79CABAA"/>
    <w:lvl w:ilvl="0" w:tplc="091862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5DB46A2"/>
    <w:multiLevelType w:val="hybridMultilevel"/>
    <w:tmpl w:val="CAA48010"/>
    <w:lvl w:ilvl="0" w:tplc="104812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71560C7"/>
    <w:multiLevelType w:val="hybridMultilevel"/>
    <w:tmpl w:val="EE945686"/>
    <w:lvl w:ilvl="0" w:tplc="10481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4729FE"/>
    <w:multiLevelType w:val="hybridMultilevel"/>
    <w:tmpl w:val="A2C259E4"/>
    <w:lvl w:ilvl="0" w:tplc="104812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96C2008"/>
    <w:multiLevelType w:val="hybridMultilevel"/>
    <w:tmpl w:val="AFD073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EC12B3"/>
    <w:multiLevelType w:val="hybridMultilevel"/>
    <w:tmpl w:val="28AE13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5C4421"/>
    <w:multiLevelType w:val="hybridMultilevel"/>
    <w:tmpl w:val="3E2A3F82"/>
    <w:lvl w:ilvl="0" w:tplc="104812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6D47265"/>
    <w:multiLevelType w:val="multilevel"/>
    <w:tmpl w:val="DA069E3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AA30D7"/>
    <w:multiLevelType w:val="hybridMultilevel"/>
    <w:tmpl w:val="D3D2CB1E"/>
    <w:lvl w:ilvl="0" w:tplc="104812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FF2410F"/>
    <w:multiLevelType w:val="multilevel"/>
    <w:tmpl w:val="1AC20D7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830E48"/>
    <w:multiLevelType w:val="hybridMultilevel"/>
    <w:tmpl w:val="F76456C6"/>
    <w:lvl w:ilvl="0" w:tplc="091862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3E661BA"/>
    <w:multiLevelType w:val="multilevel"/>
    <w:tmpl w:val="E7E25F5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244F1504"/>
    <w:multiLevelType w:val="hybridMultilevel"/>
    <w:tmpl w:val="0A86F4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13566"/>
    <w:multiLevelType w:val="multilevel"/>
    <w:tmpl w:val="99A26D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2BFF0B11"/>
    <w:multiLevelType w:val="multilevel"/>
    <w:tmpl w:val="718228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DC0580D"/>
    <w:multiLevelType w:val="hybridMultilevel"/>
    <w:tmpl w:val="8CE231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EA0512"/>
    <w:multiLevelType w:val="multilevel"/>
    <w:tmpl w:val="4AE46F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B71E74"/>
    <w:multiLevelType w:val="hybridMultilevel"/>
    <w:tmpl w:val="017AF500"/>
    <w:lvl w:ilvl="0" w:tplc="104812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5F37698"/>
    <w:multiLevelType w:val="multilevel"/>
    <w:tmpl w:val="B5A86C3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64245C7"/>
    <w:multiLevelType w:val="multilevel"/>
    <w:tmpl w:val="35E04B1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BD778C9"/>
    <w:multiLevelType w:val="multilevel"/>
    <w:tmpl w:val="F65231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DE3002A"/>
    <w:multiLevelType w:val="hybridMultilevel"/>
    <w:tmpl w:val="F6721DF0"/>
    <w:lvl w:ilvl="0" w:tplc="1048122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4165094D"/>
    <w:multiLevelType w:val="hybridMultilevel"/>
    <w:tmpl w:val="DD0C99E0"/>
    <w:lvl w:ilvl="0" w:tplc="104812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6CD5B43"/>
    <w:multiLevelType w:val="hybridMultilevel"/>
    <w:tmpl w:val="CA2480B4"/>
    <w:lvl w:ilvl="0" w:tplc="0918623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477F138C"/>
    <w:multiLevelType w:val="multilevel"/>
    <w:tmpl w:val="B630DB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1C00A1"/>
    <w:multiLevelType w:val="hybridMultilevel"/>
    <w:tmpl w:val="D996D7D2"/>
    <w:lvl w:ilvl="0" w:tplc="D4C2B582">
      <w:start w:val="10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FC21912"/>
    <w:multiLevelType w:val="multilevel"/>
    <w:tmpl w:val="7E340E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1F6052A"/>
    <w:multiLevelType w:val="hybridMultilevel"/>
    <w:tmpl w:val="9DE6E76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9597BE9"/>
    <w:multiLevelType w:val="multilevel"/>
    <w:tmpl w:val="C0D4347C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E84675"/>
    <w:multiLevelType w:val="multilevel"/>
    <w:tmpl w:val="2B189246"/>
    <w:lvl w:ilvl="0">
      <w:start w:val="3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</w:abstractNum>
  <w:abstractNum w:abstractNumId="34">
    <w:nsid w:val="5E040483"/>
    <w:multiLevelType w:val="multilevel"/>
    <w:tmpl w:val="9D00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3E2ABA"/>
    <w:multiLevelType w:val="hybridMultilevel"/>
    <w:tmpl w:val="D2B295D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5F9F2D86"/>
    <w:multiLevelType w:val="hybridMultilevel"/>
    <w:tmpl w:val="F76456C6"/>
    <w:lvl w:ilvl="0" w:tplc="091862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0527FAE"/>
    <w:multiLevelType w:val="multilevel"/>
    <w:tmpl w:val="27D0D5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2D72655"/>
    <w:multiLevelType w:val="hybridMultilevel"/>
    <w:tmpl w:val="99E42AB4"/>
    <w:lvl w:ilvl="0" w:tplc="0918623E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724710"/>
    <w:multiLevelType w:val="hybridMultilevel"/>
    <w:tmpl w:val="0186E072"/>
    <w:lvl w:ilvl="0" w:tplc="104812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67011F0"/>
    <w:multiLevelType w:val="multilevel"/>
    <w:tmpl w:val="D4AEA70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79B7BFA"/>
    <w:multiLevelType w:val="multilevel"/>
    <w:tmpl w:val="D3E224A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B5E3A94"/>
    <w:multiLevelType w:val="multilevel"/>
    <w:tmpl w:val="E66408C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E6564CF"/>
    <w:multiLevelType w:val="hybridMultilevel"/>
    <w:tmpl w:val="937A1212"/>
    <w:lvl w:ilvl="0" w:tplc="23945F4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2870455"/>
    <w:multiLevelType w:val="multilevel"/>
    <w:tmpl w:val="C38EBB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3E907B1"/>
    <w:multiLevelType w:val="multilevel"/>
    <w:tmpl w:val="7C4857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7874FE5"/>
    <w:multiLevelType w:val="hybridMultilevel"/>
    <w:tmpl w:val="FB186076"/>
    <w:lvl w:ilvl="0" w:tplc="04190009">
      <w:start w:val="1"/>
      <w:numFmt w:val="bullet"/>
      <w:lvlText w:val=""/>
      <w:lvlJc w:val="left"/>
      <w:pPr>
        <w:ind w:left="1777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7">
    <w:nsid w:val="79B01AC6"/>
    <w:multiLevelType w:val="hybridMultilevel"/>
    <w:tmpl w:val="8CE800F6"/>
    <w:lvl w:ilvl="0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8">
    <w:nsid w:val="7FD7405C"/>
    <w:multiLevelType w:val="hybridMultilevel"/>
    <w:tmpl w:val="89669CD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9"/>
  </w:num>
  <w:num w:numId="3">
    <w:abstractNumId w:val="21"/>
  </w:num>
  <w:num w:numId="4">
    <w:abstractNumId w:val="43"/>
  </w:num>
  <w:num w:numId="5">
    <w:abstractNumId w:val="7"/>
  </w:num>
  <w:num w:numId="6">
    <w:abstractNumId w:val="0"/>
  </w:num>
  <w:num w:numId="7">
    <w:abstractNumId w:val="38"/>
  </w:num>
  <w:num w:numId="8">
    <w:abstractNumId w:val="5"/>
  </w:num>
  <w:num w:numId="9">
    <w:abstractNumId w:val="26"/>
  </w:num>
  <w:num w:numId="10">
    <w:abstractNumId w:val="3"/>
  </w:num>
  <w:num w:numId="11">
    <w:abstractNumId w:val="47"/>
  </w:num>
  <w:num w:numId="12">
    <w:abstractNumId w:val="39"/>
  </w:num>
  <w:num w:numId="13">
    <w:abstractNumId w:val="31"/>
  </w:num>
  <w:num w:numId="14">
    <w:abstractNumId w:val="10"/>
  </w:num>
  <w:num w:numId="15">
    <w:abstractNumId w:val="2"/>
  </w:num>
  <w:num w:numId="16">
    <w:abstractNumId w:val="33"/>
  </w:num>
  <w:num w:numId="17">
    <w:abstractNumId w:val="4"/>
  </w:num>
  <w:num w:numId="18">
    <w:abstractNumId w:val="27"/>
  </w:num>
  <w:num w:numId="19">
    <w:abstractNumId w:val="25"/>
  </w:num>
  <w:num w:numId="20">
    <w:abstractNumId w:val="36"/>
  </w:num>
  <w:num w:numId="21">
    <w:abstractNumId w:val="12"/>
  </w:num>
  <w:num w:numId="22">
    <w:abstractNumId w:val="48"/>
  </w:num>
  <w:num w:numId="23">
    <w:abstractNumId w:val="8"/>
  </w:num>
  <w:num w:numId="24">
    <w:abstractNumId w:val="16"/>
  </w:num>
  <w:num w:numId="25">
    <w:abstractNumId w:val="9"/>
  </w:num>
  <w:num w:numId="26">
    <w:abstractNumId w:val="6"/>
  </w:num>
  <w:num w:numId="27">
    <w:abstractNumId w:val="14"/>
  </w:num>
  <w:num w:numId="28">
    <w:abstractNumId w:val="19"/>
  </w:num>
  <w:num w:numId="29">
    <w:abstractNumId w:val="35"/>
  </w:num>
  <w:num w:numId="30">
    <w:abstractNumId w:val="1"/>
  </w:num>
  <w:num w:numId="31">
    <w:abstractNumId w:val="37"/>
  </w:num>
  <w:num w:numId="32">
    <w:abstractNumId w:val="32"/>
  </w:num>
  <w:num w:numId="33">
    <w:abstractNumId w:val="41"/>
  </w:num>
  <w:num w:numId="34">
    <w:abstractNumId w:val="18"/>
  </w:num>
  <w:num w:numId="35">
    <w:abstractNumId w:val="42"/>
  </w:num>
  <w:num w:numId="36">
    <w:abstractNumId w:val="11"/>
  </w:num>
  <w:num w:numId="37">
    <w:abstractNumId w:val="13"/>
  </w:num>
  <w:num w:numId="38">
    <w:abstractNumId w:val="40"/>
  </w:num>
  <w:num w:numId="39">
    <w:abstractNumId w:val="24"/>
  </w:num>
  <w:num w:numId="40">
    <w:abstractNumId w:val="23"/>
  </w:num>
  <w:num w:numId="41">
    <w:abstractNumId w:val="34"/>
  </w:num>
  <w:num w:numId="42">
    <w:abstractNumId w:val="17"/>
  </w:num>
  <w:num w:numId="43">
    <w:abstractNumId w:val="15"/>
  </w:num>
  <w:num w:numId="44">
    <w:abstractNumId w:val="44"/>
  </w:num>
  <w:num w:numId="45">
    <w:abstractNumId w:val="28"/>
  </w:num>
  <w:num w:numId="46">
    <w:abstractNumId w:val="30"/>
  </w:num>
  <w:num w:numId="47">
    <w:abstractNumId w:val="20"/>
  </w:num>
  <w:num w:numId="48">
    <w:abstractNumId w:val="45"/>
  </w:num>
  <w:num w:numId="49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5C95"/>
    <w:rsid w:val="00024C05"/>
    <w:rsid w:val="00030D8A"/>
    <w:rsid w:val="00031AE4"/>
    <w:rsid w:val="00041707"/>
    <w:rsid w:val="00055B5E"/>
    <w:rsid w:val="00056143"/>
    <w:rsid w:val="00066250"/>
    <w:rsid w:val="00066664"/>
    <w:rsid w:val="00086A22"/>
    <w:rsid w:val="000874E2"/>
    <w:rsid w:val="0009440F"/>
    <w:rsid w:val="000A1F5D"/>
    <w:rsid w:val="000A2DC7"/>
    <w:rsid w:val="000B17C6"/>
    <w:rsid w:val="000C2769"/>
    <w:rsid w:val="000E41BD"/>
    <w:rsid w:val="0010132C"/>
    <w:rsid w:val="00107CCE"/>
    <w:rsid w:val="001103AA"/>
    <w:rsid w:val="00115646"/>
    <w:rsid w:val="001258FB"/>
    <w:rsid w:val="001261EC"/>
    <w:rsid w:val="00127EEC"/>
    <w:rsid w:val="00131EFC"/>
    <w:rsid w:val="00132376"/>
    <w:rsid w:val="00144F36"/>
    <w:rsid w:val="00174021"/>
    <w:rsid w:val="00175827"/>
    <w:rsid w:val="00184D46"/>
    <w:rsid w:val="001A1A9A"/>
    <w:rsid w:val="001A3C5B"/>
    <w:rsid w:val="001B7373"/>
    <w:rsid w:val="001C2B54"/>
    <w:rsid w:val="001C4E57"/>
    <w:rsid w:val="001D0BDF"/>
    <w:rsid w:val="001F5460"/>
    <w:rsid w:val="0020255D"/>
    <w:rsid w:val="00206C61"/>
    <w:rsid w:val="0020756E"/>
    <w:rsid w:val="002149DD"/>
    <w:rsid w:val="002166C3"/>
    <w:rsid w:val="00220BD1"/>
    <w:rsid w:val="00220CDD"/>
    <w:rsid w:val="002225E0"/>
    <w:rsid w:val="00237235"/>
    <w:rsid w:val="00245B3C"/>
    <w:rsid w:val="0026073E"/>
    <w:rsid w:val="00261515"/>
    <w:rsid w:val="0026546E"/>
    <w:rsid w:val="00295F06"/>
    <w:rsid w:val="002A07BA"/>
    <w:rsid w:val="002A2255"/>
    <w:rsid w:val="002A32CC"/>
    <w:rsid w:val="002A454C"/>
    <w:rsid w:val="002A6D71"/>
    <w:rsid w:val="002B43EC"/>
    <w:rsid w:val="002C3C3F"/>
    <w:rsid w:val="002C550C"/>
    <w:rsid w:val="002C6E64"/>
    <w:rsid w:val="002D1E0B"/>
    <w:rsid w:val="002E0FA2"/>
    <w:rsid w:val="002E584B"/>
    <w:rsid w:val="00303F89"/>
    <w:rsid w:val="00305742"/>
    <w:rsid w:val="00314F5A"/>
    <w:rsid w:val="00327039"/>
    <w:rsid w:val="00332FCB"/>
    <w:rsid w:val="003336CC"/>
    <w:rsid w:val="00344D1E"/>
    <w:rsid w:val="00344EF8"/>
    <w:rsid w:val="00364FBD"/>
    <w:rsid w:val="00365D39"/>
    <w:rsid w:val="00367A35"/>
    <w:rsid w:val="00375F4A"/>
    <w:rsid w:val="00391995"/>
    <w:rsid w:val="00396056"/>
    <w:rsid w:val="003B329F"/>
    <w:rsid w:val="003B4494"/>
    <w:rsid w:val="003C165B"/>
    <w:rsid w:val="003C5927"/>
    <w:rsid w:val="003D0CD6"/>
    <w:rsid w:val="003D53D1"/>
    <w:rsid w:val="003E1AA0"/>
    <w:rsid w:val="003F55B9"/>
    <w:rsid w:val="0041637C"/>
    <w:rsid w:val="0042434E"/>
    <w:rsid w:val="00427879"/>
    <w:rsid w:val="00443061"/>
    <w:rsid w:val="00450F7C"/>
    <w:rsid w:val="00454842"/>
    <w:rsid w:val="004726A9"/>
    <w:rsid w:val="00475528"/>
    <w:rsid w:val="00482BDD"/>
    <w:rsid w:val="004866CB"/>
    <w:rsid w:val="00494D08"/>
    <w:rsid w:val="004976C9"/>
    <w:rsid w:val="004A0950"/>
    <w:rsid w:val="004A63A8"/>
    <w:rsid w:val="004B641D"/>
    <w:rsid w:val="004B7100"/>
    <w:rsid w:val="004C3FE6"/>
    <w:rsid w:val="004C7C69"/>
    <w:rsid w:val="004D29BE"/>
    <w:rsid w:val="004D7223"/>
    <w:rsid w:val="004D7953"/>
    <w:rsid w:val="004F13EA"/>
    <w:rsid w:val="004F42EE"/>
    <w:rsid w:val="004F5D50"/>
    <w:rsid w:val="00500E92"/>
    <w:rsid w:val="00532E47"/>
    <w:rsid w:val="005344B7"/>
    <w:rsid w:val="00535218"/>
    <w:rsid w:val="00540120"/>
    <w:rsid w:val="005418BF"/>
    <w:rsid w:val="0054418F"/>
    <w:rsid w:val="00556DAB"/>
    <w:rsid w:val="00562167"/>
    <w:rsid w:val="005722ED"/>
    <w:rsid w:val="005815DD"/>
    <w:rsid w:val="0059273E"/>
    <w:rsid w:val="005A1203"/>
    <w:rsid w:val="005A1F3F"/>
    <w:rsid w:val="005A617A"/>
    <w:rsid w:val="005A7D57"/>
    <w:rsid w:val="005B0A74"/>
    <w:rsid w:val="005B2FD1"/>
    <w:rsid w:val="005B4038"/>
    <w:rsid w:val="005C1C54"/>
    <w:rsid w:val="005D2E87"/>
    <w:rsid w:val="005F2BFB"/>
    <w:rsid w:val="005F6476"/>
    <w:rsid w:val="00600315"/>
    <w:rsid w:val="00601DCB"/>
    <w:rsid w:val="006029E1"/>
    <w:rsid w:val="00606A86"/>
    <w:rsid w:val="00615530"/>
    <w:rsid w:val="006161B8"/>
    <w:rsid w:val="00622140"/>
    <w:rsid w:val="0062689E"/>
    <w:rsid w:val="0063280B"/>
    <w:rsid w:val="006328C1"/>
    <w:rsid w:val="00635EF9"/>
    <w:rsid w:val="00637E3A"/>
    <w:rsid w:val="0064368C"/>
    <w:rsid w:val="006453E4"/>
    <w:rsid w:val="00650FDA"/>
    <w:rsid w:val="006530B6"/>
    <w:rsid w:val="00661206"/>
    <w:rsid w:val="006619DC"/>
    <w:rsid w:val="00672ED8"/>
    <w:rsid w:val="006927F3"/>
    <w:rsid w:val="006A2B99"/>
    <w:rsid w:val="006A346D"/>
    <w:rsid w:val="006B36EE"/>
    <w:rsid w:val="006C6736"/>
    <w:rsid w:val="006D0A6B"/>
    <w:rsid w:val="006D1546"/>
    <w:rsid w:val="006D1F91"/>
    <w:rsid w:val="006D5DA1"/>
    <w:rsid w:val="006E2ED3"/>
    <w:rsid w:val="006E4024"/>
    <w:rsid w:val="006F12AA"/>
    <w:rsid w:val="006F5C17"/>
    <w:rsid w:val="00707EE0"/>
    <w:rsid w:val="007174A2"/>
    <w:rsid w:val="007215E9"/>
    <w:rsid w:val="00723F86"/>
    <w:rsid w:val="00723FAD"/>
    <w:rsid w:val="00725B06"/>
    <w:rsid w:val="00752255"/>
    <w:rsid w:val="00754ED4"/>
    <w:rsid w:val="00780395"/>
    <w:rsid w:val="00781037"/>
    <w:rsid w:val="00784BC4"/>
    <w:rsid w:val="007A0540"/>
    <w:rsid w:val="007A773F"/>
    <w:rsid w:val="007C017A"/>
    <w:rsid w:val="007C35FA"/>
    <w:rsid w:val="007D0EA5"/>
    <w:rsid w:val="007D7C5A"/>
    <w:rsid w:val="007E0F33"/>
    <w:rsid w:val="007E20E9"/>
    <w:rsid w:val="007E5157"/>
    <w:rsid w:val="007E687D"/>
    <w:rsid w:val="008076BE"/>
    <w:rsid w:val="00816C9D"/>
    <w:rsid w:val="00831092"/>
    <w:rsid w:val="00836C6E"/>
    <w:rsid w:val="00854711"/>
    <w:rsid w:val="00856CEC"/>
    <w:rsid w:val="00861980"/>
    <w:rsid w:val="008621D5"/>
    <w:rsid w:val="00873B6A"/>
    <w:rsid w:val="00873C13"/>
    <w:rsid w:val="00877AA2"/>
    <w:rsid w:val="00877E14"/>
    <w:rsid w:val="00881CE6"/>
    <w:rsid w:val="008A5F68"/>
    <w:rsid w:val="008A7F34"/>
    <w:rsid w:val="008B0855"/>
    <w:rsid w:val="008C15AF"/>
    <w:rsid w:val="008D7FB0"/>
    <w:rsid w:val="008E046D"/>
    <w:rsid w:val="008F47D4"/>
    <w:rsid w:val="0090126B"/>
    <w:rsid w:val="00904CC8"/>
    <w:rsid w:val="00916FB3"/>
    <w:rsid w:val="009241DE"/>
    <w:rsid w:val="00931A03"/>
    <w:rsid w:val="00935938"/>
    <w:rsid w:val="00953C0B"/>
    <w:rsid w:val="009726C7"/>
    <w:rsid w:val="009826AD"/>
    <w:rsid w:val="00983208"/>
    <w:rsid w:val="00983ADA"/>
    <w:rsid w:val="009866F9"/>
    <w:rsid w:val="00996FB4"/>
    <w:rsid w:val="00997CA2"/>
    <w:rsid w:val="009A1265"/>
    <w:rsid w:val="009A27BE"/>
    <w:rsid w:val="009A62F8"/>
    <w:rsid w:val="009B49AC"/>
    <w:rsid w:val="009B4FA3"/>
    <w:rsid w:val="009C079A"/>
    <w:rsid w:val="009C18FE"/>
    <w:rsid w:val="009D32AE"/>
    <w:rsid w:val="009F3473"/>
    <w:rsid w:val="009F46FF"/>
    <w:rsid w:val="009F7EF3"/>
    <w:rsid w:val="00A258EC"/>
    <w:rsid w:val="00A31284"/>
    <w:rsid w:val="00A31412"/>
    <w:rsid w:val="00A376B8"/>
    <w:rsid w:val="00A474C7"/>
    <w:rsid w:val="00A5028C"/>
    <w:rsid w:val="00A57EC6"/>
    <w:rsid w:val="00A6039B"/>
    <w:rsid w:val="00A81A7E"/>
    <w:rsid w:val="00A8396A"/>
    <w:rsid w:val="00AA3DF8"/>
    <w:rsid w:val="00AB2C6F"/>
    <w:rsid w:val="00AB6479"/>
    <w:rsid w:val="00AB7DBE"/>
    <w:rsid w:val="00AC19E4"/>
    <w:rsid w:val="00AE12C2"/>
    <w:rsid w:val="00AE25A2"/>
    <w:rsid w:val="00AE61EA"/>
    <w:rsid w:val="00AE629D"/>
    <w:rsid w:val="00B033AC"/>
    <w:rsid w:val="00B05D74"/>
    <w:rsid w:val="00B1088B"/>
    <w:rsid w:val="00B147D3"/>
    <w:rsid w:val="00B23C3C"/>
    <w:rsid w:val="00B25DAB"/>
    <w:rsid w:val="00B33792"/>
    <w:rsid w:val="00B44F4E"/>
    <w:rsid w:val="00B63209"/>
    <w:rsid w:val="00B63B4B"/>
    <w:rsid w:val="00B6656B"/>
    <w:rsid w:val="00B7475F"/>
    <w:rsid w:val="00B819B4"/>
    <w:rsid w:val="00B86DF4"/>
    <w:rsid w:val="00B9775C"/>
    <w:rsid w:val="00BA08E2"/>
    <w:rsid w:val="00BA1CA9"/>
    <w:rsid w:val="00BA2412"/>
    <w:rsid w:val="00BB3594"/>
    <w:rsid w:val="00BB7E6F"/>
    <w:rsid w:val="00BD5705"/>
    <w:rsid w:val="00BE03AF"/>
    <w:rsid w:val="00BE3AC0"/>
    <w:rsid w:val="00BE6DC3"/>
    <w:rsid w:val="00BE7959"/>
    <w:rsid w:val="00BF1B8A"/>
    <w:rsid w:val="00BF1E90"/>
    <w:rsid w:val="00BF20BF"/>
    <w:rsid w:val="00BF3690"/>
    <w:rsid w:val="00BF53CF"/>
    <w:rsid w:val="00BF6152"/>
    <w:rsid w:val="00C016E6"/>
    <w:rsid w:val="00C05FD4"/>
    <w:rsid w:val="00C1659C"/>
    <w:rsid w:val="00C2260D"/>
    <w:rsid w:val="00C269CF"/>
    <w:rsid w:val="00C31D93"/>
    <w:rsid w:val="00C32971"/>
    <w:rsid w:val="00C35D53"/>
    <w:rsid w:val="00C36743"/>
    <w:rsid w:val="00C42261"/>
    <w:rsid w:val="00C47DA9"/>
    <w:rsid w:val="00C47F56"/>
    <w:rsid w:val="00C54362"/>
    <w:rsid w:val="00C54C5F"/>
    <w:rsid w:val="00C57F96"/>
    <w:rsid w:val="00C6291E"/>
    <w:rsid w:val="00C66A28"/>
    <w:rsid w:val="00C76149"/>
    <w:rsid w:val="00C77C52"/>
    <w:rsid w:val="00C83A25"/>
    <w:rsid w:val="00CA5C95"/>
    <w:rsid w:val="00CB7107"/>
    <w:rsid w:val="00CC08FF"/>
    <w:rsid w:val="00CC6925"/>
    <w:rsid w:val="00CC69C3"/>
    <w:rsid w:val="00CD04BC"/>
    <w:rsid w:val="00CE180D"/>
    <w:rsid w:val="00CE5CE4"/>
    <w:rsid w:val="00CF0651"/>
    <w:rsid w:val="00CF11D2"/>
    <w:rsid w:val="00CF5BB5"/>
    <w:rsid w:val="00D06248"/>
    <w:rsid w:val="00D110F0"/>
    <w:rsid w:val="00D150A2"/>
    <w:rsid w:val="00D27C91"/>
    <w:rsid w:val="00D36497"/>
    <w:rsid w:val="00D366B6"/>
    <w:rsid w:val="00D612C0"/>
    <w:rsid w:val="00D61A1F"/>
    <w:rsid w:val="00D7495D"/>
    <w:rsid w:val="00D830B9"/>
    <w:rsid w:val="00D931F0"/>
    <w:rsid w:val="00D954E0"/>
    <w:rsid w:val="00D97E03"/>
    <w:rsid w:val="00DA3BC1"/>
    <w:rsid w:val="00DA5E20"/>
    <w:rsid w:val="00DB18AC"/>
    <w:rsid w:val="00DB2076"/>
    <w:rsid w:val="00DB6F4A"/>
    <w:rsid w:val="00DB78A8"/>
    <w:rsid w:val="00DC10A9"/>
    <w:rsid w:val="00DC18BC"/>
    <w:rsid w:val="00DD2B85"/>
    <w:rsid w:val="00DE2D4F"/>
    <w:rsid w:val="00DE4C94"/>
    <w:rsid w:val="00DE6A80"/>
    <w:rsid w:val="00DF3730"/>
    <w:rsid w:val="00E047B4"/>
    <w:rsid w:val="00E105E8"/>
    <w:rsid w:val="00E14A58"/>
    <w:rsid w:val="00E175F8"/>
    <w:rsid w:val="00E25F79"/>
    <w:rsid w:val="00E357A7"/>
    <w:rsid w:val="00E44B54"/>
    <w:rsid w:val="00E47753"/>
    <w:rsid w:val="00E515AA"/>
    <w:rsid w:val="00E51769"/>
    <w:rsid w:val="00E7214F"/>
    <w:rsid w:val="00E90870"/>
    <w:rsid w:val="00E90CFE"/>
    <w:rsid w:val="00EA5218"/>
    <w:rsid w:val="00EB3154"/>
    <w:rsid w:val="00EC1691"/>
    <w:rsid w:val="00EC5323"/>
    <w:rsid w:val="00EC663E"/>
    <w:rsid w:val="00ED06D6"/>
    <w:rsid w:val="00ED7D86"/>
    <w:rsid w:val="00EE5658"/>
    <w:rsid w:val="00F22D08"/>
    <w:rsid w:val="00F244DD"/>
    <w:rsid w:val="00F2478B"/>
    <w:rsid w:val="00F247AA"/>
    <w:rsid w:val="00F35595"/>
    <w:rsid w:val="00F367CB"/>
    <w:rsid w:val="00F408CA"/>
    <w:rsid w:val="00F420E6"/>
    <w:rsid w:val="00F470EB"/>
    <w:rsid w:val="00F61999"/>
    <w:rsid w:val="00F65E10"/>
    <w:rsid w:val="00FA0997"/>
    <w:rsid w:val="00FA47AE"/>
    <w:rsid w:val="00FA6830"/>
    <w:rsid w:val="00FB4ABE"/>
    <w:rsid w:val="00FD12F2"/>
    <w:rsid w:val="00FE772E"/>
    <w:rsid w:val="00FF0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6E2F5A-013C-4E86-953D-BE86EC0D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29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E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27E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95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26A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6546E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46E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1">
    <w:name w:val="Заголовок №1_"/>
    <w:basedOn w:val="a0"/>
    <w:link w:val="12"/>
    <w:rsid w:val="00F247AA"/>
    <w:rPr>
      <w:rFonts w:ascii="Times New Roman" w:hAnsi="Times New Roman" w:cs="Times New Roman"/>
      <w:b/>
      <w:bCs/>
      <w:spacing w:val="12"/>
      <w:shd w:val="clear" w:color="auto" w:fill="FFFFFF"/>
    </w:rPr>
  </w:style>
  <w:style w:type="paragraph" w:customStyle="1" w:styleId="12">
    <w:name w:val="Заголовок №1"/>
    <w:basedOn w:val="a"/>
    <w:link w:val="11"/>
    <w:rsid w:val="00F247AA"/>
    <w:pPr>
      <w:widowControl w:val="0"/>
      <w:shd w:val="clear" w:color="auto" w:fill="FFFFFF"/>
      <w:spacing w:after="240" w:line="240" w:lineRule="atLeast"/>
      <w:jc w:val="both"/>
      <w:outlineLvl w:val="0"/>
    </w:pPr>
    <w:rPr>
      <w:rFonts w:eastAsiaTheme="minorHAnsi"/>
      <w:b/>
      <w:bCs/>
      <w:spacing w:val="12"/>
      <w:sz w:val="22"/>
      <w:szCs w:val="22"/>
      <w:lang w:eastAsia="en-US"/>
    </w:rPr>
  </w:style>
  <w:style w:type="character" w:customStyle="1" w:styleId="13">
    <w:name w:val="Основной текст Знак1"/>
    <w:basedOn w:val="a0"/>
    <w:link w:val="a7"/>
    <w:uiPriority w:val="99"/>
    <w:rsid w:val="00F247AA"/>
    <w:rPr>
      <w:rFonts w:ascii="Times New Roman" w:hAnsi="Times New Roman" w:cs="Times New Roman"/>
      <w:spacing w:val="7"/>
      <w:shd w:val="clear" w:color="auto" w:fill="FFFFFF"/>
    </w:rPr>
  </w:style>
  <w:style w:type="paragraph" w:styleId="a7">
    <w:name w:val="Body Text"/>
    <w:basedOn w:val="a"/>
    <w:link w:val="13"/>
    <w:uiPriority w:val="99"/>
    <w:rsid w:val="00F247AA"/>
    <w:pPr>
      <w:widowControl w:val="0"/>
      <w:shd w:val="clear" w:color="auto" w:fill="FFFFFF"/>
      <w:spacing w:before="240" w:line="317" w:lineRule="exact"/>
      <w:jc w:val="both"/>
    </w:pPr>
    <w:rPr>
      <w:rFonts w:eastAsiaTheme="minorHAnsi"/>
      <w:spacing w:val="7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F247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27EE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27E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Emphasis"/>
    <w:basedOn w:val="a0"/>
    <w:uiPriority w:val="20"/>
    <w:qFormat/>
    <w:rsid w:val="00127EEC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27E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127EEC"/>
    <w:rPr>
      <w:b/>
      <w:bCs/>
    </w:rPr>
  </w:style>
  <w:style w:type="table" w:styleId="ac">
    <w:name w:val="Table Grid"/>
    <w:basedOn w:val="a1"/>
    <w:uiPriority w:val="59"/>
    <w:rsid w:val="0090126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4"/>
    <w:basedOn w:val="a"/>
    <w:rsid w:val="0090126B"/>
    <w:pPr>
      <w:shd w:val="clear" w:color="auto" w:fill="FFFFFF"/>
      <w:spacing w:before="1860" w:after="300" w:line="0" w:lineRule="atLeast"/>
      <w:ind w:hanging="260"/>
    </w:pPr>
    <w:rPr>
      <w:sz w:val="23"/>
      <w:szCs w:val="23"/>
    </w:rPr>
  </w:style>
  <w:style w:type="paragraph" w:customStyle="1" w:styleId="headertext">
    <w:name w:val="headertext"/>
    <w:basedOn w:val="a"/>
    <w:rsid w:val="008076B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44D1E"/>
    <w:pPr>
      <w:spacing w:before="100" w:beforeAutospacing="1" w:after="100" w:afterAutospacing="1"/>
    </w:pPr>
  </w:style>
  <w:style w:type="character" w:customStyle="1" w:styleId="ad">
    <w:name w:val="Основной текст_"/>
    <w:basedOn w:val="a0"/>
    <w:link w:val="14"/>
    <w:rsid w:val="001A3C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1A3C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d"/>
    <w:rsid w:val="001A3C5B"/>
    <w:pPr>
      <w:shd w:val="clear" w:color="auto" w:fill="FFFFFF"/>
      <w:spacing w:after="240" w:line="278" w:lineRule="exact"/>
      <w:jc w:val="center"/>
    </w:pPr>
    <w:rPr>
      <w:sz w:val="23"/>
      <w:szCs w:val="23"/>
      <w:lang w:eastAsia="en-US"/>
    </w:rPr>
  </w:style>
  <w:style w:type="paragraph" w:customStyle="1" w:styleId="22">
    <w:name w:val="Основной текст (2)"/>
    <w:basedOn w:val="a"/>
    <w:link w:val="21"/>
    <w:rsid w:val="001A3C5B"/>
    <w:pPr>
      <w:shd w:val="clear" w:color="auto" w:fill="FFFFFF"/>
      <w:spacing w:before="240" w:line="274" w:lineRule="exact"/>
      <w:jc w:val="center"/>
    </w:pPr>
    <w:rPr>
      <w:sz w:val="23"/>
      <w:szCs w:val="23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029E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e">
    <w:name w:val="header"/>
    <w:basedOn w:val="a"/>
    <w:link w:val="af"/>
    <w:uiPriority w:val="99"/>
    <w:unhideWhenUsed/>
    <w:rsid w:val="0045484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54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5484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548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d"/>
    <w:rsid w:val="000874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601DCB"/>
  </w:style>
  <w:style w:type="paragraph" w:customStyle="1" w:styleId="23">
    <w:name w:val="Основной текст2"/>
    <w:basedOn w:val="a"/>
    <w:rsid w:val="005A1F3F"/>
    <w:pPr>
      <w:widowControl w:val="0"/>
      <w:shd w:val="clear" w:color="auto" w:fill="FFFFFF"/>
      <w:spacing w:before="420" w:line="274" w:lineRule="exact"/>
      <w:ind w:hanging="1000"/>
      <w:jc w:val="both"/>
    </w:pPr>
    <w:rPr>
      <w:color w:val="000000"/>
      <w:spacing w:val="4"/>
      <w:sz w:val="20"/>
      <w:szCs w:val="20"/>
    </w:rPr>
  </w:style>
  <w:style w:type="character" w:customStyle="1" w:styleId="8pt0pt">
    <w:name w:val="Основной текст + 8 pt;Курсив;Интервал 0 pt"/>
    <w:basedOn w:val="ad"/>
    <w:rsid w:val="005A1F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6"/>
      <w:w w:val="100"/>
      <w:position w:val="0"/>
      <w:sz w:val="16"/>
      <w:szCs w:val="16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681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01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83DF8-6CED-4111-820C-E05A25BBC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2387</TotalTime>
  <Pages>7</Pages>
  <Words>2450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205</cp:lastModifiedBy>
  <cp:revision>262</cp:revision>
  <cp:lastPrinted>2025-04-30T03:46:00Z</cp:lastPrinted>
  <dcterms:created xsi:type="dcterms:W3CDTF">2015-05-18T04:46:00Z</dcterms:created>
  <dcterms:modified xsi:type="dcterms:W3CDTF">2025-05-05T04:04:00Z</dcterms:modified>
</cp:coreProperties>
</file>