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05" w:rsidRPr="00C32971" w:rsidRDefault="00024C05" w:rsidP="00024C05">
      <w:pPr>
        <w:jc w:val="center"/>
      </w:pPr>
      <w:r w:rsidRPr="00C32971">
        <w:t xml:space="preserve">Министерство образования </w:t>
      </w:r>
      <w:r w:rsidR="004A0950" w:rsidRPr="00C32971">
        <w:t>и молодежной политики</w:t>
      </w:r>
    </w:p>
    <w:p w:rsidR="00024C05" w:rsidRPr="00C32971" w:rsidRDefault="00024C05" w:rsidP="00024C05">
      <w:pPr>
        <w:jc w:val="center"/>
      </w:pPr>
      <w:r w:rsidRPr="00C32971">
        <w:t>Свердловской области</w:t>
      </w:r>
    </w:p>
    <w:p w:rsidR="00024C05" w:rsidRPr="00C32971" w:rsidRDefault="00024C05" w:rsidP="00024C05">
      <w:pPr>
        <w:jc w:val="center"/>
      </w:pPr>
    </w:p>
    <w:p w:rsidR="00EC663E" w:rsidRDefault="00CB7107" w:rsidP="00024C05">
      <w:pPr>
        <w:jc w:val="center"/>
        <w:rPr>
          <w:spacing w:val="20"/>
        </w:rPr>
      </w:pPr>
      <w:r w:rsidRPr="00C32971">
        <w:rPr>
          <w:spacing w:val="20"/>
        </w:rPr>
        <w:t>г</w:t>
      </w:r>
      <w:r w:rsidR="00024C05" w:rsidRPr="00C32971">
        <w:rPr>
          <w:spacing w:val="20"/>
        </w:rPr>
        <w:t xml:space="preserve">осударственное автономное </w:t>
      </w:r>
      <w:r w:rsidR="005F2BFB" w:rsidRPr="00C32971">
        <w:rPr>
          <w:spacing w:val="20"/>
        </w:rPr>
        <w:t xml:space="preserve">профессиональное </w:t>
      </w:r>
    </w:p>
    <w:p w:rsidR="00024C05" w:rsidRPr="00C32971" w:rsidRDefault="00024C05" w:rsidP="00EC663E">
      <w:pPr>
        <w:jc w:val="center"/>
        <w:rPr>
          <w:spacing w:val="20"/>
        </w:rPr>
      </w:pPr>
      <w:r w:rsidRPr="00C32971">
        <w:rPr>
          <w:spacing w:val="20"/>
        </w:rPr>
        <w:t xml:space="preserve">образовательное учреждение </w:t>
      </w:r>
    </w:p>
    <w:p w:rsidR="00024C05" w:rsidRPr="00C32971" w:rsidRDefault="00024C05" w:rsidP="00024C05">
      <w:pPr>
        <w:jc w:val="center"/>
        <w:rPr>
          <w:spacing w:val="20"/>
        </w:rPr>
      </w:pPr>
      <w:r w:rsidRPr="00C32971">
        <w:rPr>
          <w:spacing w:val="20"/>
        </w:rPr>
        <w:t xml:space="preserve">Свердловской области </w:t>
      </w:r>
    </w:p>
    <w:p w:rsidR="00024C05" w:rsidRPr="00C32971" w:rsidRDefault="00024C05" w:rsidP="00024C05">
      <w:pPr>
        <w:jc w:val="center"/>
        <w:rPr>
          <w:spacing w:val="20"/>
        </w:rPr>
      </w:pPr>
      <w:r w:rsidRPr="00C32971">
        <w:rPr>
          <w:spacing w:val="20"/>
        </w:rPr>
        <w:t xml:space="preserve">«Ирбитский политехникум»  </w:t>
      </w:r>
    </w:p>
    <w:p w:rsidR="00024C05" w:rsidRPr="00C32971" w:rsidRDefault="00024C05" w:rsidP="00024C05">
      <w:pPr>
        <w:jc w:val="center"/>
      </w:pPr>
    </w:p>
    <w:p w:rsidR="00024C05" w:rsidRPr="00C32971" w:rsidRDefault="00024C05" w:rsidP="00024C05">
      <w:pPr>
        <w:jc w:val="center"/>
      </w:pPr>
    </w:p>
    <w:p w:rsidR="00024C05" w:rsidRPr="00C32971" w:rsidRDefault="00024C05" w:rsidP="00024C05">
      <w:pPr>
        <w:jc w:val="center"/>
      </w:pPr>
    </w:p>
    <w:p w:rsidR="00024C05" w:rsidRPr="00C32971" w:rsidRDefault="00024C05" w:rsidP="00024C05">
      <w:pPr>
        <w:jc w:val="center"/>
      </w:pPr>
    </w:p>
    <w:p w:rsidR="00024C05" w:rsidRPr="00C32971" w:rsidRDefault="00024C05" w:rsidP="00024C05">
      <w:pPr>
        <w:jc w:val="center"/>
      </w:pPr>
    </w:p>
    <w:p w:rsidR="00024C05" w:rsidRPr="00C32971" w:rsidRDefault="00024C05" w:rsidP="00024C05">
      <w:r w:rsidRPr="00C32971">
        <w:tab/>
        <w:t xml:space="preserve">                                                                                              УТВЕРЖДАЮ:</w:t>
      </w:r>
    </w:p>
    <w:p w:rsidR="00024C05" w:rsidRPr="00C32971" w:rsidRDefault="00024C05" w:rsidP="00024C05"/>
    <w:p w:rsidR="00024C05" w:rsidRPr="00C32971" w:rsidRDefault="00024C05" w:rsidP="00024C05"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  <w:t xml:space="preserve">     </w:t>
      </w:r>
      <w:r w:rsidR="00C32971" w:rsidRPr="00C32971">
        <w:t xml:space="preserve">  </w:t>
      </w:r>
      <w:r w:rsidRPr="00C32971">
        <w:t>Директор ГА</w:t>
      </w:r>
      <w:r w:rsidR="005F2BFB" w:rsidRPr="00C32971">
        <w:t>П</w:t>
      </w:r>
      <w:r w:rsidRPr="00C32971">
        <w:t>ОУ СО</w:t>
      </w:r>
    </w:p>
    <w:p w:rsidR="00024C05" w:rsidRPr="00C32971" w:rsidRDefault="00024C05" w:rsidP="00024C05">
      <w:pPr>
        <w:jc w:val="center"/>
      </w:pPr>
      <w:r w:rsidRPr="00C32971">
        <w:t xml:space="preserve">                                                                              </w:t>
      </w:r>
      <w:r w:rsidR="006E2ED3">
        <w:t xml:space="preserve"> </w:t>
      </w:r>
      <w:r w:rsidRPr="00C32971">
        <w:t>«Ирбитский политехникум»</w:t>
      </w:r>
    </w:p>
    <w:p w:rsidR="00024C05" w:rsidRPr="00C32971" w:rsidRDefault="00024C05" w:rsidP="00024C05"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</w:p>
    <w:p w:rsidR="00024C05" w:rsidRPr="00C32971" w:rsidRDefault="00024C05" w:rsidP="00024C05">
      <w:r w:rsidRPr="00C32971">
        <w:t xml:space="preserve">                                                                                                </w:t>
      </w:r>
      <w:r w:rsidR="00BA08E2" w:rsidRPr="00C32971">
        <w:t xml:space="preserve">    </w:t>
      </w:r>
      <w:r w:rsidR="00C32971" w:rsidRPr="00C32971">
        <w:t xml:space="preserve">    </w:t>
      </w:r>
      <w:r w:rsidR="00BA08E2" w:rsidRPr="00C32971">
        <w:t xml:space="preserve">_________ </w:t>
      </w:r>
      <w:r w:rsidR="004A0950" w:rsidRPr="00C32971">
        <w:t>Т.А.</w:t>
      </w:r>
      <w:r w:rsidR="00C32971" w:rsidRPr="00C32971">
        <w:t xml:space="preserve"> </w:t>
      </w:r>
      <w:r w:rsidR="004A0950" w:rsidRPr="00C32971">
        <w:t>Артемьева</w:t>
      </w:r>
    </w:p>
    <w:p w:rsidR="00024C05" w:rsidRPr="00C32971" w:rsidRDefault="00024C05" w:rsidP="00024C05"/>
    <w:p w:rsidR="00024C05" w:rsidRPr="00C32971" w:rsidRDefault="00024C05" w:rsidP="00024C05"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</w:r>
      <w:r w:rsidRPr="00C32971">
        <w:tab/>
        <w:t xml:space="preserve">                     </w:t>
      </w:r>
      <w:r w:rsidR="00C32971" w:rsidRPr="00C32971">
        <w:t>«____»___________2025 г.</w:t>
      </w:r>
    </w:p>
    <w:p w:rsidR="00024C05" w:rsidRPr="00C32971" w:rsidRDefault="00024C05" w:rsidP="00024C05"/>
    <w:p w:rsidR="00024C05" w:rsidRPr="00C32971" w:rsidRDefault="00024C05" w:rsidP="00024C05"/>
    <w:p w:rsidR="00024C05" w:rsidRPr="00C32971" w:rsidRDefault="00024C05" w:rsidP="00024C05"/>
    <w:p w:rsidR="00024C05" w:rsidRPr="00C32971" w:rsidRDefault="00024C05" w:rsidP="006D0A6B"/>
    <w:p w:rsidR="00024C05" w:rsidRPr="00C32971" w:rsidRDefault="00BB3594" w:rsidP="00024C05">
      <w:pPr>
        <w:jc w:val="center"/>
      </w:pPr>
      <w:r>
        <w:t>ПРОЕКТ</w:t>
      </w:r>
      <w:bookmarkStart w:id="0" w:name="_GoBack"/>
      <w:bookmarkEnd w:id="0"/>
    </w:p>
    <w:p w:rsidR="00024C05" w:rsidRPr="00C54C5F" w:rsidRDefault="00C32971" w:rsidP="00024C05">
      <w:pPr>
        <w:spacing w:line="360" w:lineRule="auto"/>
        <w:jc w:val="center"/>
        <w:rPr>
          <w:b/>
        </w:rPr>
      </w:pPr>
      <w:r w:rsidRPr="00C32971">
        <w:t xml:space="preserve">   </w:t>
      </w:r>
      <w:r w:rsidR="00024C05" w:rsidRPr="00C54C5F">
        <w:rPr>
          <w:b/>
        </w:rPr>
        <w:t>ПОЛОЖЕНИЕ</w:t>
      </w:r>
    </w:p>
    <w:p w:rsidR="00024C05" w:rsidRPr="00C54C5F" w:rsidRDefault="006D0A6B" w:rsidP="00024C05">
      <w:pPr>
        <w:jc w:val="center"/>
        <w:rPr>
          <w:b/>
        </w:rPr>
      </w:pPr>
      <w:r>
        <w:rPr>
          <w:b/>
        </w:rPr>
        <w:t>о внеаудиторной самостоятельной работе обучающихся</w:t>
      </w:r>
    </w:p>
    <w:p w:rsidR="00E44B54" w:rsidRPr="00C54C5F" w:rsidRDefault="00CB7107" w:rsidP="00024C05">
      <w:pPr>
        <w:jc w:val="center"/>
        <w:rPr>
          <w:b/>
        </w:rPr>
      </w:pPr>
      <w:r w:rsidRPr="00C54C5F">
        <w:rPr>
          <w:b/>
        </w:rPr>
        <w:t>г</w:t>
      </w:r>
      <w:r w:rsidR="00024C05" w:rsidRPr="00C54C5F">
        <w:rPr>
          <w:b/>
        </w:rPr>
        <w:t xml:space="preserve">осударственного автономного </w:t>
      </w:r>
      <w:r w:rsidR="00B25DAB" w:rsidRPr="00C54C5F">
        <w:rPr>
          <w:b/>
        </w:rPr>
        <w:t xml:space="preserve">профессионального </w:t>
      </w:r>
    </w:p>
    <w:p w:rsidR="00024C05" w:rsidRPr="00C54C5F" w:rsidRDefault="00E44B54" w:rsidP="00024C05">
      <w:pPr>
        <w:jc w:val="center"/>
        <w:rPr>
          <w:b/>
        </w:rPr>
      </w:pPr>
      <w:r w:rsidRPr="00C54C5F">
        <w:rPr>
          <w:b/>
        </w:rPr>
        <w:t>образовательного учреждения</w:t>
      </w:r>
      <w:r w:rsidR="00024C05" w:rsidRPr="00C54C5F">
        <w:rPr>
          <w:b/>
        </w:rPr>
        <w:t xml:space="preserve"> Свердловской области </w:t>
      </w:r>
    </w:p>
    <w:p w:rsidR="00024C05" w:rsidRPr="00C54C5F" w:rsidRDefault="00024C05" w:rsidP="00024C05">
      <w:pPr>
        <w:jc w:val="center"/>
        <w:rPr>
          <w:b/>
        </w:rPr>
      </w:pPr>
      <w:r w:rsidRPr="00C54C5F">
        <w:rPr>
          <w:b/>
        </w:rPr>
        <w:t>«Ирбитский политехникум»</w:t>
      </w:r>
    </w:p>
    <w:p w:rsidR="00024C05" w:rsidRPr="00C54C5F" w:rsidRDefault="00024C05" w:rsidP="00024C05">
      <w:pPr>
        <w:jc w:val="center"/>
        <w:rPr>
          <w:b/>
        </w:rPr>
      </w:pPr>
    </w:p>
    <w:p w:rsidR="00024C05" w:rsidRPr="00C54C5F" w:rsidRDefault="00024C05" w:rsidP="00024C05">
      <w:pPr>
        <w:rPr>
          <w:b/>
        </w:rPr>
      </w:pPr>
    </w:p>
    <w:p w:rsidR="00024C05" w:rsidRPr="00C32971" w:rsidRDefault="00024C05" w:rsidP="00024C05"/>
    <w:p w:rsidR="00024C05" w:rsidRPr="00C32971" w:rsidRDefault="00024C05" w:rsidP="00024C05"/>
    <w:p w:rsidR="00C32971" w:rsidRPr="00C32971" w:rsidRDefault="00C32971" w:rsidP="00C32971">
      <w:r w:rsidRPr="00C32971">
        <w:t>Рассмотрено на Совете политехникума</w:t>
      </w:r>
    </w:p>
    <w:p w:rsidR="00C32971" w:rsidRPr="00C32971" w:rsidRDefault="00C32971" w:rsidP="00C32971">
      <w:r w:rsidRPr="00C32971">
        <w:t>Протокол собрания №__от______</w:t>
      </w:r>
    </w:p>
    <w:p w:rsidR="00C32971" w:rsidRPr="00C32971" w:rsidRDefault="00C32971" w:rsidP="00C32971"/>
    <w:p w:rsidR="00C32971" w:rsidRPr="00C32971" w:rsidRDefault="00C32971" w:rsidP="00C32971">
      <w:r w:rsidRPr="00C32971">
        <w:t>Учтено мнение Совета обучающихся</w:t>
      </w:r>
    </w:p>
    <w:p w:rsidR="00C32971" w:rsidRPr="00C32971" w:rsidRDefault="00C32971" w:rsidP="00C32971">
      <w:r w:rsidRPr="00C32971">
        <w:t>Протокол собрания №__от______</w:t>
      </w:r>
    </w:p>
    <w:p w:rsidR="00C32971" w:rsidRPr="00C32971" w:rsidRDefault="00C32971" w:rsidP="00C32971"/>
    <w:p w:rsidR="00C32971" w:rsidRPr="00C32971" w:rsidRDefault="00C32971" w:rsidP="00C32971">
      <w:r w:rsidRPr="00C32971">
        <w:t>Утверждено и введено в действие</w:t>
      </w:r>
    </w:p>
    <w:p w:rsidR="00C32971" w:rsidRPr="00C32971" w:rsidRDefault="00C32971" w:rsidP="00C32971">
      <w:r w:rsidRPr="00C32971">
        <w:t>Приказом директора ГАПОУ СО «ИПТ»</w:t>
      </w:r>
    </w:p>
    <w:p w:rsidR="00C32971" w:rsidRPr="00C32971" w:rsidRDefault="00C32971" w:rsidP="00C32971">
      <w:r w:rsidRPr="00C32971">
        <w:t>от____________№________</w:t>
      </w:r>
    </w:p>
    <w:p w:rsidR="00C32971" w:rsidRPr="00C32971" w:rsidRDefault="00C32971" w:rsidP="00C32971">
      <w:pPr>
        <w:jc w:val="center"/>
      </w:pPr>
    </w:p>
    <w:p w:rsidR="0090126B" w:rsidRPr="00C32971" w:rsidRDefault="0090126B" w:rsidP="00C32971">
      <w:pPr>
        <w:pStyle w:val="4"/>
        <w:shd w:val="clear" w:color="auto" w:fill="auto"/>
        <w:spacing w:before="0" w:after="0" w:line="230" w:lineRule="exact"/>
        <w:ind w:right="80" w:firstLine="0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C32971" w:rsidRDefault="00C32971" w:rsidP="00C32971">
      <w:pPr>
        <w:pStyle w:val="4"/>
        <w:shd w:val="clear" w:color="auto" w:fill="auto"/>
        <w:spacing w:before="0" w:after="0" w:line="230" w:lineRule="exact"/>
        <w:ind w:right="80" w:firstLine="0"/>
        <w:rPr>
          <w:sz w:val="24"/>
          <w:szCs w:val="24"/>
        </w:rPr>
      </w:pPr>
    </w:p>
    <w:p w:rsidR="004F5D50" w:rsidRPr="00C32971" w:rsidRDefault="004F5D50" w:rsidP="00C32971">
      <w:pPr>
        <w:pStyle w:val="4"/>
        <w:shd w:val="clear" w:color="auto" w:fill="auto"/>
        <w:spacing w:before="0" w:after="0" w:line="230" w:lineRule="exact"/>
        <w:ind w:right="80" w:firstLine="0"/>
        <w:rPr>
          <w:sz w:val="24"/>
          <w:szCs w:val="24"/>
        </w:rPr>
      </w:pPr>
    </w:p>
    <w:p w:rsidR="00C32971" w:rsidRPr="00C32971" w:rsidRDefault="00C32971" w:rsidP="00C32971">
      <w:pPr>
        <w:pStyle w:val="4"/>
        <w:shd w:val="clear" w:color="auto" w:fill="auto"/>
        <w:spacing w:before="0" w:after="0" w:line="230" w:lineRule="exact"/>
        <w:ind w:right="80" w:firstLine="0"/>
        <w:rPr>
          <w:sz w:val="24"/>
          <w:szCs w:val="24"/>
        </w:rPr>
      </w:pPr>
    </w:p>
    <w:p w:rsidR="0090126B" w:rsidRPr="00C32971" w:rsidRDefault="0090126B" w:rsidP="00C32971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  <w:r w:rsidRPr="00C32971">
        <w:rPr>
          <w:sz w:val="24"/>
          <w:szCs w:val="24"/>
        </w:rPr>
        <w:t>Ирбит, 20</w:t>
      </w:r>
      <w:r w:rsidR="00CB7107" w:rsidRPr="00C32971">
        <w:rPr>
          <w:sz w:val="24"/>
          <w:szCs w:val="24"/>
        </w:rPr>
        <w:t>25</w:t>
      </w:r>
      <w:r w:rsidR="00C32971" w:rsidRPr="00C32971">
        <w:rPr>
          <w:sz w:val="24"/>
          <w:szCs w:val="24"/>
        </w:rPr>
        <w:t xml:space="preserve"> г.</w:t>
      </w:r>
    </w:p>
    <w:p w:rsidR="0090126B" w:rsidRPr="00C32971" w:rsidRDefault="0090126B" w:rsidP="00C32971">
      <w:pPr>
        <w:pStyle w:val="4"/>
        <w:shd w:val="clear" w:color="auto" w:fill="auto"/>
        <w:spacing w:before="0" w:after="0" w:line="230" w:lineRule="exact"/>
        <w:ind w:right="80" w:firstLine="0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48"/>
        <w:gridCol w:w="2313"/>
        <w:gridCol w:w="1989"/>
        <w:gridCol w:w="1856"/>
        <w:gridCol w:w="1755"/>
      </w:tblGrid>
      <w:tr w:rsidR="0090126B" w:rsidRPr="00C32971" w:rsidTr="00C54C5F">
        <w:tc>
          <w:tcPr>
            <w:tcW w:w="1648" w:type="dxa"/>
          </w:tcPr>
          <w:p w:rsidR="0090126B" w:rsidRPr="00C32971" w:rsidRDefault="0090126B" w:rsidP="00CF0651">
            <w:pPr>
              <w:jc w:val="center"/>
              <w:rPr>
                <w:b/>
                <w:sz w:val="24"/>
                <w:szCs w:val="24"/>
              </w:rPr>
            </w:pPr>
            <w:r w:rsidRPr="00C32971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313" w:type="dxa"/>
          </w:tcPr>
          <w:p w:rsidR="0090126B" w:rsidRPr="00C32971" w:rsidRDefault="0090126B" w:rsidP="00CF0651">
            <w:pPr>
              <w:jc w:val="center"/>
              <w:rPr>
                <w:b/>
                <w:sz w:val="24"/>
                <w:szCs w:val="24"/>
              </w:rPr>
            </w:pPr>
            <w:r w:rsidRPr="00C3297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989" w:type="dxa"/>
          </w:tcPr>
          <w:p w:rsidR="0090126B" w:rsidRPr="00C32971" w:rsidRDefault="0090126B" w:rsidP="00CF0651">
            <w:pPr>
              <w:jc w:val="center"/>
              <w:rPr>
                <w:b/>
                <w:sz w:val="24"/>
                <w:szCs w:val="24"/>
              </w:rPr>
            </w:pPr>
            <w:r w:rsidRPr="00C32971">
              <w:rPr>
                <w:b/>
                <w:sz w:val="24"/>
                <w:szCs w:val="24"/>
              </w:rPr>
              <w:t>И.О. Фамилия</w:t>
            </w:r>
          </w:p>
        </w:tc>
        <w:tc>
          <w:tcPr>
            <w:tcW w:w="1856" w:type="dxa"/>
          </w:tcPr>
          <w:p w:rsidR="0090126B" w:rsidRPr="00C32971" w:rsidRDefault="0090126B" w:rsidP="00CF0651">
            <w:pPr>
              <w:jc w:val="center"/>
              <w:rPr>
                <w:b/>
                <w:sz w:val="24"/>
                <w:szCs w:val="24"/>
              </w:rPr>
            </w:pPr>
            <w:r w:rsidRPr="00C32971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755" w:type="dxa"/>
          </w:tcPr>
          <w:p w:rsidR="0090126B" w:rsidRPr="00C32971" w:rsidRDefault="0090126B" w:rsidP="00CF0651">
            <w:pPr>
              <w:jc w:val="center"/>
              <w:rPr>
                <w:b/>
                <w:sz w:val="24"/>
                <w:szCs w:val="24"/>
              </w:rPr>
            </w:pPr>
            <w:r w:rsidRPr="00C32971">
              <w:rPr>
                <w:b/>
                <w:sz w:val="24"/>
                <w:szCs w:val="24"/>
              </w:rPr>
              <w:t>Дата</w:t>
            </w:r>
          </w:p>
        </w:tc>
      </w:tr>
      <w:tr w:rsidR="0090126B" w:rsidRPr="00C32971" w:rsidTr="00C54C5F">
        <w:tc>
          <w:tcPr>
            <w:tcW w:w="1648" w:type="dxa"/>
          </w:tcPr>
          <w:p w:rsidR="0090126B" w:rsidRPr="00C32971" w:rsidRDefault="0090126B" w:rsidP="00CF0651">
            <w:pPr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Согласовано:</w:t>
            </w:r>
          </w:p>
        </w:tc>
        <w:tc>
          <w:tcPr>
            <w:tcW w:w="2313" w:type="dxa"/>
            <w:vAlign w:val="center"/>
          </w:tcPr>
          <w:p w:rsidR="0090126B" w:rsidRPr="00C32971" w:rsidRDefault="0090126B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1989" w:type="dxa"/>
            <w:vAlign w:val="center"/>
          </w:tcPr>
          <w:p w:rsidR="0090126B" w:rsidRPr="00C32971" w:rsidRDefault="00CB7107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Г.А. Шестакова</w:t>
            </w:r>
          </w:p>
        </w:tc>
        <w:tc>
          <w:tcPr>
            <w:tcW w:w="1856" w:type="dxa"/>
            <w:vAlign w:val="center"/>
          </w:tcPr>
          <w:p w:rsidR="0090126B" w:rsidRPr="00C32971" w:rsidRDefault="0090126B" w:rsidP="00CF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0126B" w:rsidRPr="00C32971" w:rsidRDefault="0090126B" w:rsidP="00CF0651">
            <w:pPr>
              <w:jc w:val="center"/>
              <w:rPr>
                <w:sz w:val="24"/>
                <w:szCs w:val="24"/>
              </w:rPr>
            </w:pPr>
          </w:p>
        </w:tc>
      </w:tr>
      <w:tr w:rsidR="0090126B" w:rsidRPr="00C32971" w:rsidTr="00C54C5F">
        <w:tc>
          <w:tcPr>
            <w:tcW w:w="1648" w:type="dxa"/>
          </w:tcPr>
          <w:p w:rsidR="0090126B" w:rsidRPr="00C32971" w:rsidRDefault="0090126B" w:rsidP="00CF0651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90126B" w:rsidRPr="00C32971" w:rsidRDefault="0090126B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1989" w:type="dxa"/>
            <w:vAlign w:val="center"/>
          </w:tcPr>
          <w:p w:rsidR="0090126B" w:rsidRPr="00C32971" w:rsidRDefault="00CF11D2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А.В.</w:t>
            </w:r>
            <w:r w:rsidR="00C54C5F">
              <w:rPr>
                <w:sz w:val="24"/>
                <w:szCs w:val="24"/>
              </w:rPr>
              <w:t xml:space="preserve"> </w:t>
            </w:r>
            <w:r w:rsidRPr="00C32971">
              <w:rPr>
                <w:sz w:val="24"/>
                <w:szCs w:val="24"/>
              </w:rPr>
              <w:t>Свинкин</w:t>
            </w:r>
          </w:p>
        </w:tc>
        <w:tc>
          <w:tcPr>
            <w:tcW w:w="1856" w:type="dxa"/>
            <w:vAlign w:val="center"/>
          </w:tcPr>
          <w:p w:rsidR="0090126B" w:rsidRPr="00C32971" w:rsidRDefault="0090126B" w:rsidP="00CF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0126B" w:rsidRPr="00C32971" w:rsidRDefault="0090126B" w:rsidP="00CF0651">
            <w:pPr>
              <w:jc w:val="center"/>
              <w:rPr>
                <w:sz w:val="24"/>
                <w:szCs w:val="24"/>
              </w:rPr>
            </w:pPr>
          </w:p>
        </w:tc>
      </w:tr>
      <w:tr w:rsidR="00327039" w:rsidRPr="00C32971" w:rsidTr="00C54C5F">
        <w:tc>
          <w:tcPr>
            <w:tcW w:w="1648" w:type="dxa"/>
          </w:tcPr>
          <w:p w:rsidR="00327039" w:rsidRPr="00C32971" w:rsidRDefault="00327039" w:rsidP="00CF0651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327039" w:rsidRPr="00C32971" w:rsidRDefault="00327039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Заместитель директора по СПР и П</w:t>
            </w:r>
          </w:p>
        </w:tc>
        <w:tc>
          <w:tcPr>
            <w:tcW w:w="1989" w:type="dxa"/>
            <w:vAlign w:val="center"/>
          </w:tcPr>
          <w:p w:rsidR="00327039" w:rsidRPr="00C32971" w:rsidRDefault="00CB7107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М.В. Ляшкевич</w:t>
            </w:r>
          </w:p>
        </w:tc>
        <w:tc>
          <w:tcPr>
            <w:tcW w:w="1856" w:type="dxa"/>
            <w:vAlign w:val="center"/>
          </w:tcPr>
          <w:p w:rsidR="00327039" w:rsidRPr="00C32971" w:rsidRDefault="00327039" w:rsidP="00CF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327039" w:rsidRPr="00C32971" w:rsidRDefault="00327039" w:rsidP="00CF0651">
            <w:pPr>
              <w:jc w:val="center"/>
              <w:rPr>
                <w:sz w:val="24"/>
                <w:szCs w:val="24"/>
              </w:rPr>
            </w:pPr>
          </w:p>
        </w:tc>
      </w:tr>
      <w:tr w:rsidR="00CB7107" w:rsidRPr="00C32971" w:rsidTr="00C54C5F">
        <w:tc>
          <w:tcPr>
            <w:tcW w:w="1648" w:type="dxa"/>
          </w:tcPr>
          <w:p w:rsidR="00CB7107" w:rsidRPr="00C32971" w:rsidRDefault="00CB7107" w:rsidP="00CF0651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:rsidR="00CB7107" w:rsidRPr="00C32971" w:rsidRDefault="00CB7107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Заместить директора по АХЗД</w:t>
            </w:r>
          </w:p>
        </w:tc>
        <w:tc>
          <w:tcPr>
            <w:tcW w:w="1989" w:type="dxa"/>
            <w:vAlign w:val="center"/>
          </w:tcPr>
          <w:p w:rsidR="00CB7107" w:rsidRPr="00C32971" w:rsidRDefault="00CB7107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А.А.</w:t>
            </w:r>
            <w:r w:rsidR="00C54C5F">
              <w:rPr>
                <w:sz w:val="24"/>
                <w:szCs w:val="24"/>
              </w:rPr>
              <w:t xml:space="preserve"> </w:t>
            </w:r>
            <w:r w:rsidRPr="00C32971">
              <w:rPr>
                <w:sz w:val="24"/>
                <w:szCs w:val="24"/>
              </w:rPr>
              <w:t>Азева</w:t>
            </w:r>
          </w:p>
        </w:tc>
        <w:tc>
          <w:tcPr>
            <w:tcW w:w="1856" w:type="dxa"/>
            <w:vAlign w:val="center"/>
          </w:tcPr>
          <w:p w:rsidR="00CB7107" w:rsidRPr="00C32971" w:rsidRDefault="00CB7107" w:rsidP="00CF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CB7107" w:rsidRPr="00C32971" w:rsidRDefault="00CB7107" w:rsidP="00CF0651">
            <w:pPr>
              <w:jc w:val="center"/>
              <w:rPr>
                <w:sz w:val="24"/>
                <w:szCs w:val="24"/>
              </w:rPr>
            </w:pPr>
          </w:p>
        </w:tc>
      </w:tr>
      <w:tr w:rsidR="0090126B" w:rsidRPr="00C32971" w:rsidTr="00C54C5F">
        <w:tc>
          <w:tcPr>
            <w:tcW w:w="1648" w:type="dxa"/>
          </w:tcPr>
          <w:p w:rsidR="0090126B" w:rsidRPr="00C32971" w:rsidRDefault="0090126B" w:rsidP="00CF0651">
            <w:pPr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Разработано:</w:t>
            </w:r>
          </w:p>
        </w:tc>
        <w:tc>
          <w:tcPr>
            <w:tcW w:w="2313" w:type="dxa"/>
            <w:vAlign w:val="center"/>
          </w:tcPr>
          <w:p w:rsidR="0090126B" w:rsidRPr="00C32971" w:rsidRDefault="00CB7107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Документовед</w:t>
            </w:r>
          </w:p>
        </w:tc>
        <w:tc>
          <w:tcPr>
            <w:tcW w:w="1989" w:type="dxa"/>
            <w:vAlign w:val="center"/>
          </w:tcPr>
          <w:p w:rsidR="0090126B" w:rsidRPr="00C32971" w:rsidRDefault="00CB7107" w:rsidP="00CF0651">
            <w:pPr>
              <w:jc w:val="center"/>
              <w:rPr>
                <w:sz w:val="24"/>
                <w:szCs w:val="24"/>
              </w:rPr>
            </w:pPr>
            <w:r w:rsidRPr="00C32971">
              <w:rPr>
                <w:sz w:val="24"/>
                <w:szCs w:val="24"/>
              </w:rPr>
              <w:t>О.Г. Ильиных</w:t>
            </w:r>
          </w:p>
        </w:tc>
        <w:tc>
          <w:tcPr>
            <w:tcW w:w="1856" w:type="dxa"/>
            <w:vAlign w:val="center"/>
          </w:tcPr>
          <w:p w:rsidR="0090126B" w:rsidRPr="00C32971" w:rsidRDefault="0090126B" w:rsidP="00CF06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90126B" w:rsidRPr="00C32971" w:rsidRDefault="0090126B" w:rsidP="00CF06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C32971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90126B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856CEC" w:rsidRDefault="00856CEC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856CEC" w:rsidRDefault="00856CEC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856CEC" w:rsidRDefault="00856CEC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856CEC" w:rsidRDefault="00856CEC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856CEC" w:rsidRDefault="00856CEC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</w:pPr>
    </w:p>
    <w:p w:rsidR="00856CEC" w:rsidRDefault="00856CEC" w:rsidP="000874E2">
      <w:pPr>
        <w:pStyle w:val="4"/>
        <w:shd w:val="clear" w:color="auto" w:fill="auto"/>
        <w:spacing w:before="0" w:after="0" w:line="230" w:lineRule="exact"/>
        <w:ind w:right="80" w:firstLine="0"/>
      </w:pPr>
    </w:p>
    <w:p w:rsidR="000874E2" w:rsidRDefault="000874E2" w:rsidP="000874E2">
      <w:pPr>
        <w:pStyle w:val="4"/>
        <w:shd w:val="clear" w:color="auto" w:fill="auto"/>
        <w:spacing w:before="0" w:after="0" w:line="230" w:lineRule="exact"/>
        <w:ind w:right="80" w:firstLine="0"/>
      </w:pPr>
    </w:p>
    <w:p w:rsidR="00AE25A2" w:rsidRPr="003336CC" w:rsidRDefault="000874E2" w:rsidP="006D5DA1">
      <w:pPr>
        <w:pStyle w:val="22"/>
        <w:shd w:val="clear" w:color="auto" w:fill="auto"/>
        <w:spacing w:line="210" w:lineRule="exact"/>
        <w:ind w:right="20"/>
        <w:rPr>
          <w:b/>
          <w:caps/>
          <w:color w:val="000000"/>
          <w:sz w:val="24"/>
          <w:szCs w:val="24"/>
        </w:rPr>
      </w:pPr>
      <w:r w:rsidRPr="003336CC">
        <w:rPr>
          <w:b/>
          <w:caps/>
          <w:color w:val="000000"/>
          <w:sz w:val="24"/>
          <w:szCs w:val="24"/>
        </w:rPr>
        <w:lastRenderedPageBreak/>
        <w:t>1.</w:t>
      </w:r>
      <w:r w:rsidR="00622140" w:rsidRPr="003336CC">
        <w:rPr>
          <w:b/>
          <w:caps/>
          <w:color w:val="000000"/>
          <w:sz w:val="24"/>
          <w:szCs w:val="24"/>
        </w:rPr>
        <w:t xml:space="preserve"> </w:t>
      </w:r>
      <w:r w:rsidRPr="003336CC">
        <w:rPr>
          <w:b/>
          <w:caps/>
          <w:color w:val="000000"/>
          <w:sz w:val="24"/>
          <w:szCs w:val="24"/>
        </w:rPr>
        <w:t>Общие Положения</w:t>
      </w:r>
    </w:p>
    <w:p w:rsidR="006D5DA1" w:rsidRPr="006D5DA1" w:rsidRDefault="006D5DA1" w:rsidP="006D5DA1">
      <w:pPr>
        <w:pStyle w:val="22"/>
        <w:shd w:val="clear" w:color="auto" w:fill="auto"/>
        <w:spacing w:line="210" w:lineRule="exact"/>
        <w:ind w:right="20"/>
        <w:rPr>
          <w:b/>
          <w:color w:val="000000"/>
          <w:sz w:val="24"/>
          <w:szCs w:val="24"/>
        </w:rPr>
      </w:pPr>
    </w:p>
    <w:p w:rsidR="000874E2" w:rsidRPr="00622140" w:rsidRDefault="00D954E0" w:rsidP="001C4E57">
      <w:pPr>
        <w:pStyle w:val="14"/>
        <w:widowControl w:val="0"/>
        <w:shd w:val="clear" w:color="auto" w:fill="auto"/>
        <w:tabs>
          <w:tab w:val="left" w:pos="1590"/>
        </w:tabs>
        <w:spacing w:after="0" w:line="270" w:lineRule="exact"/>
        <w:ind w:left="20" w:right="4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>1.1. </w:t>
      </w:r>
      <w:r w:rsidR="005A617A">
        <w:rPr>
          <w:color w:val="000000"/>
          <w:sz w:val="24"/>
          <w:szCs w:val="24"/>
        </w:rPr>
        <w:t>Настоящее</w:t>
      </w:r>
      <w:r w:rsidR="005A617A">
        <w:rPr>
          <w:color w:val="000000"/>
          <w:sz w:val="24"/>
          <w:szCs w:val="24"/>
        </w:rPr>
        <w:tab/>
        <w:t>П</w:t>
      </w:r>
      <w:r w:rsidR="000874E2" w:rsidRPr="00622140">
        <w:rPr>
          <w:color w:val="000000"/>
          <w:sz w:val="24"/>
          <w:szCs w:val="24"/>
        </w:rPr>
        <w:t xml:space="preserve">оложение разработано </w:t>
      </w:r>
      <w:r w:rsidR="005A617A">
        <w:rPr>
          <w:color w:val="000000"/>
          <w:sz w:val="24"/>
          <w:szCs w:val="24"/>
        </w:rPr>
        <w:t xml:space="preserve">на основании Закона РФ от 29 декабря </w:t>
      </w:r>
      <w:r w:rsidR="000874E2" w:rsidRPr="00622140">
        <w:rPr>
          <w:color w:val="000000"/>
          <w:sz w:val="24"/>
          <w:szCs w:val="24"/>
        </w:rPr>
        <w:t>2012 г. № 273-Ф3 «Об образовании в Российской Федерации», Закона Свердловс</w:t>
      </w:r>
      <w:r w:rsidR="005A617A">
        <w:rPr>
          <w:color w:val="000000"/>
          <w:sz w:val="24"/>
          <w:szCs w:val="24"/>
        </w:rPr>
        <w:t>кой области от 15 июля 2013 г.</w:t>
      </w:r>
      <w:r w:rsidR="000874E2" w:rsidRPr="00622140">
        <w:rPr>
          <w:color w:val="000000"/>
          <w:sz w:val="24"/>
          <w:szCs w:val="24"/>
        </w:rPr>
        <w:t xml:space="preserve"> № 78-03 "Об образовании в</w:t>
      </w:r>
      <w:r w:rsidR="00D366B6" w:rsidRPr="00622140">
        <w:rPr>
          <w:color w:val="000000"/>
          <w:sz w:val="24"/>
          <w:szCs w:val="24"/>
        </w:rPr>
        <w:t xml:space="preserve"> Свердловской области»; </w:t>
      </w:r>
      <w:r w:rsidR="00D366B6" w:rsidRPr="00622140">
        <w:rPr>
          <w:color w:val="22272F"/>
          <w:sz w:val="24"/>
          <w:szCs w:val="24"/>
          <w:shd w:val="clear" w:color="auto" w:fill="FFFFFF"/>
        </w:rPr>
        <w:t>Приказ Министерства просвещения РФ от 24 августа 2022 г. № 762</w:t>
      </w:r>
      <w:r w:rsidR="00D366B6" w:rsidRPr="00622140">
        <w:rPr>
          <w:color w:val="22272F"/>
          <w:sz w:val="24"/>
          <w:szCs w:val="24"/>
        </w:rPr>
        <w:t> </w:t>
      </w:r>
      <w:r w:rsidR="00D366B6" w:rsidRPr="00622140">
        <w:rPr>
          <w:color w:val="22272F"/>
          <w:sz w:val="24"/>
          <w:szCs w:val="24"/>
          <w:shd w:val="clear" w:color="auto" w:fill="FFFFFF"/>
        </w:rPr>
        <w:t>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0874E2" w:rsidRPr="00622140">
        <w:rPr>
          <w:color w:val="000000"/>
          <w:sz w:val="24"/>
          <w:szCs w:val="24"/>
        </w:rPr>
        <w:t xml:space="preserve">; </w:t>
      </w:r>
      <w:r w:rsidR="00DB2076">
        <w:t xml:space="preserve">Федерального государственного образовательного стандарта среднего профессионального образования (далее – ФГОС СПО); </w:t>
      </w:r>
      <w:r w:rsidR="000874E2" w:rsidRPr="00622140">
        <w:rPr>
          <w:color w:val="000000"/>
          <w:sz w:val="24"/>
          <w:szCs w:val="24"/>
        </w:rPr>
        <w:t>Устава ГАПОУ СО «Ирбитский политехникум»</w:t>
      </w:r>
      <w:r w:rsidR="00D366B6" w:rsidRPr="00622140">
        <w:rPr>
          <w:color w:val="000000"/>
          <w:sz w:val="24"/>
          <w:szCs w:val="24"/>
        </w:rPr>
        <w:t xml:space="preserve"> (далее</w:t>
      </w:r>
      <w:r w:rsidR="001C4E57" w:rsidRPr="00622140">
        <w:rPr>
          <w:color w:val="000000"/>
          <w:sz w:val="24"/>
          <w:szCs w:val="24"/>
        </w:rPr>
        <w:t xml:space="preserve"> </w:t>
      </w:r>
      <w:r w:rsidR="00D366B6" w:rsidRPr="00622140">
        <w:rPr>
          <w:color w:val="000000"/>
          <w:sz w:val="24"/>
          <w:szCs w:val="24"/>
        </w:rPr>
        <w:t>-</w:t>
      </w:r>
      <w:r w:rsidR="001C4E57" w:rsidRPr="00622140">
        <w:rPr>
          <w:color w:val="000000"/>
          <w:sz w:val="24"/>
          <w:szCs w:val="24"/>
        </w:rPr>
        <w:t xml:space="preserve"> </w:t>
      </w:r>
      <w:r w:rsidR="00D366B6" w:rsidRPr="00622140">
        <w:rPr>
          <w:color w:val="000000"/>
          <w:sz w:val="24"/>
          <w:szCs w:val="24"/>
        </w:rPr>
        <w:t>ИПТ)</w:t>
      </w:r>
      <w:r w:rsidR="000874E2" w:rsidRPr="00622140">
        <w:rPr>
          <w:color w:val="000000"/>
          <w:sz w:val="24"/>
          <w:szCs w:val="24"/>
        </w:rPr>
        <w:t>.</w:t>
      </w:r>
    </w:p>
    <w:p w:rsidR="000874E2" w:rsidRPr="00622140" w:rsidRDefault="00AE25A2" w:rsidP="001C4E57">
      <w:pPr>
        <w:pStyle w:val="14"/>
        <w:widowControl w:val="0"/>
        <w:shd w:val="clear" w:color="auto" w:fill="auto"/>
        <w:tabs>
          <w:tab w:val="left" w:pos="466"/>
        </w:tabs>
        <w:spacing w:after="0" w:line="270" w:lineRule="exact"/>
        <w:ind w:right="4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>1.2. </w:t>
      </w:r>
      <w:r w:rsidR="000874E2" w:rsidRPr="00622140">
        <w:rPr>
          <w:color w:val="000000"/>
          <w:sz w:val="24"/>
          <w:szCs w:val="24"/>
        </w:rPr>
        <w:t>Данное Положение определяет принципы и подходы к организации внеаудиторной с</w:t>
      </w:r>
      <w:r w:rsidR="001C4E57" w:rsidRPr="00622140">
        <w:rPr>
          <w:color w:val="000000"/>
          <w:sz w:val="24"/>
          <w:szCs w:val="24"/>
        </w:rPr>
        <w:t>амо</w:t>
      </w:r>
      <w:r w:rsidR="001C4E57" w:rsidRPr="00622140">
        <w:rPr>
          <w:color w:val="000000"/>
          <w:sz w:val="24"/>
          <w:szCs w:val="24"/>
        </w:rPr>
        <w:softHyphen/>
        <w:t>стоятельной работы обучающихся</w:t>
      </w:r>
      <w:r w:rsidR="000874E2" w:rsidRPr="00622140">
        <w:rPr>
          <w:color w:val="000000"/>
          <w:sz w:val="24"/>
          <w:szCs w:val="24"/>
        </w:rPr>
        <w:t>.</w:t>
      </w:r>
    </w:p>
    <w:p w:rsidR="000874E2" w:rsidRPr="00622140" w:rsidRDefault="00AE25A2" w:rsidP="001C4E57">
      <w:pPr>
        <w:pStyle w:val="14"/>
        <w:widowControl w:val="0"/>
        <w:shd w:val="clear" w:color="auto" w:fill="auto"/>
        <w:tabs>
          <w:tab w:val="left" w:pos="459"/>
        </w:tabs>
        <w:spacing w:after="0" w:line="270" w:lineRule="exact"/>
        <w:ind w:right="4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>1.3. </w:t>
      </w:r>
      <w:r w:rsidR="000874E2" w:rsidRPr="00622140">
        <w:rPr>
          <w:color w:val="000000"/>
          <w:sz w:val="24"/>
          <w:szCs w:val="24"/>
        </w:rPr>
        <w:t>Самостоятельная работа обучающихся - это индивидуальная и групповая учебная дея</w:t>
      </w:r>
      <w:r w:rsidR="000874E2" w:rsidRPr="00622140">
        <w:rPr>
          <w:color w:val="000000"/>
          <w:sz w:val="24"/>
          <w:szCs w:val="24"/>
        </w:rPr>
        <w:softHyphen/>
        <w:t>тельность по приобретению общих и профессиональных компетенций, осуществляемая на учебных занятиях и во внеаудиторное время по заданиям преподавателя, без непосредствен</w:t>
      </w:r>
      <w:r w:rsidR="000874E2" w:rsidRPr="00622140">
        <w:rPr>
          <w:color w:val="000000"/>
          <w:sz w:val="24"/>
          <w:szCs w:val="24"/>
        </w:rPr>
        <w:softHyphen/>
        <w:t>ного его участия.</w:t>
      </w:r>
    </w:p>
    <w:p w:rsidR="000874E2" w:rsidRPr="00622140" w:rsidRDefault="00AE25A2" w:rsidP="00B63B4B">
      <w:pPr>
        <w:pStyle w:val="14"/>
        <w:widowControl w:val="0"/>
        <w:shd w:val="clear" w:color="auto" w:fill="auto"/>
        <w:tabs>
          <w:tab w:val="left" w:pos="387"/>
        </w:tabs>
        <w:spacing w:after="0" w:line="240" w:lineRule="auto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1.4. </w:t>
      </w:r>
      <w:r w:rsidR="000874E2" w:rsidRPr="00622140">
        <w:rPr>
          <w:color w:val="000000"/>
          <w:sz w:val="24"/>
          <w:szCs w:val="24"/>
        </w:rPr>
        <w:t>Выделяется два вида самостоятельной работы:</w:t>
      </w:r>
    </w:p>
    <w:p w:rsidR="00B63B4B" w:rsidRPr="00622140" w:rsidRDefault="000874E2" w:rsidP="009726C7">
      <w:pPr>
        <w:pStyle w:val="14"/>
        <w:shd w:val="clear" w:color="auto" w:fill="auto"/>
        <w:spacing w:after="0" w:line="240" w:lineRule="auto"/>
        <w:ind w:left="20" w:right="40"/>
        <w:jc w:val="both"/>
        <w:rPr>
          <w:sz w:val="24"/>
          <w:szCs w:val="24"/>
        </w:rPr>
      </w:pPr>
      <w:r w:rsidRPr="00622140">
        <w:rPr>
          <w:rStyle w:val="0pt"/>
          <w:sz w:val="24"/>
          <w:szCs w:val="24"/>
        </w:rPr>
        <w:t>Ау</w:t>
      </w:r>
      <w:r w:rsidR="001C4E57" w:rsidRPr="00622140">
        <w:rPr>
          <w:rStyle w:val="0pt"/>
          <w:sz w:val="24"/>
          <w:szCs w:val="24"/>
        </w:rPr>
        <w:t>диторная самостоятельная работа</w:t>
      </w:r>
      <w:r w:rsidRPr="00622140">
        <w:rPr>
          <w:rStyle w:val="0pt"/>
          <w:sz w:val="24"/>
          <w:szCs w:val="24"/>
        </w:rPr>
        <w:t>,</w:t>
      </w:r>
      <w:r w:rsidRPr="00622140">
        <w:rPr>
          <w:color w:val="000000"/>
          <w:sz w:val="24"/>
          <w:szCs w:val="24"/>
        </w:rPr>
        <w:t xml:space="preserve"> выполняется на учебных занятиях</w:t>
      </w:r>
      <w:r w:rsidR="001C4E57" w:rsidRPr="00622140">
        <w:rPr>
          <w:color w:val="000000"/>
          <w:sz w:val="24"/>
          <w:szCs w:val="24"/>
        </w:rPr>
        <w:t xml:space="preserve"> по заданию и под ру</w:t>
      </w:r>
      <w:r w:rsidR="001C4E57" w:rsidRPr="00622140">
        <w:rPr>
          <w:color w:val="000000"/>
          <w:sz w:val="24"/>
          <w:szCs w:val="24"/>
        </w:rPr>
        <w:softHyphen/>
        <w:t xml:space="preserve">ководством </w:t>
      </w:r>
      <w:r w:rsidRPr="00622140">
        <w:rPr>
          <w:color w:val="000000"/>
          <w:sz w:val="24"/>
          <w:szCs w:val="24"/>
        </w:rPr>
        <w:t>преподавателя, но без его непосредственного участия.</w:t>
      </w:r>
    </w:p>
    <w:p w:rsidR="00B63B4B" w:rsidRDefault="000874E2" w:rsidP="009726C7">
      <w:pPr>
        <w:pStyle w:val="14"/>
        <w:shd w:val="clear" w:color="auto" w:fill="auto"/>
        <w:spacing w:after="0" w:line="240" w:lineRule="auto"/>
        <w:ind w:left="20" w:right="40"/>
        <w:jc w:val="both"/>
        <w:rPr>
          <w:color w:val="000000"/>
          <w:sz w:val="24"/>
          <w:szCs w:val="24"/>
        </w:rPr>
      </w:pPr>
      <w:r w:rsidRPr="00622140">
        <w:rPr>
          <w:rStyle w:val="0pt"/>
          <w:sz w:val="24"/>
          <w:szCs w:val="24"/>
        </w:rPr>
        <w:t>Внеаудиторная самостоятельная работа:</w:t>
      </w:r>
      <w:r w:rsidR="006D5DA1">
        <w:rPr>
          <w:color w:val="000000"/>
          <w:sz w:val="24"/>
          <w:szCs w:val="24"/>
        </w:rPr>
        <w:t xml:space="preserve"> выполняется обучающимся</w:t>
      </w:r>
      <w:r w:rsidRPr="00622140">
        <w:rPr>
          <w:color w:val="000000"/>
          <w:sz w:val="24"/>
          <w:szCs w:val="24"/>
        </w:rPr>
        <w:t xml:space="preserve"> во внеаудиторное время по заданию преподавателя, при его методическом руководстве, но без его непосредственного уча</w:t>
      </w:r>
      <w:r w:rsidRPr="00622140">
        <w:rPr>
          <w:color w:val="000000"/>
          <w:sz w:val="24"/>
          <w:szCs w:val="24"/>
        </w:rPr>
        <w:softHyphen/>
        <w:t>стия.</w:t>
      </w:r>
    </w:p>
    <w:p w:rsidR="009726C7" w:rsidRPr="00622140" w:rsidRDefault="009726C7" w:rsidP="009726C7">
      <w:pPr>
        <w:pStyle w:val="14"/>
        <w:shd w:val="clear" w:color="auto" w:fill="auto"/>
        <w:spacing w:after="0" w:line="240" w:lineRule="auto"/>
        <w:ind w:left="20" w:right="40"/>
        <w:jc w:val="both"/>
        <w:rPr>
          <w:color w:val="000000"/>
          <w:sz w:val="24"/>
          <w:szCs w:val="24"/>
        </w:rPr>
      </w:pPr>
    </w:p>
    <w:p w:rsidR="000874E2" w:rsidRPr="003336CC" w:rsidRDefault="000874E2" w:rsidP="00622140">
      <w:pPr>
        <w:pStyle w:val="14"/>
        <w:shd w:val="clear" w:color="auto" w:fill="auto"/>
        <w:spacing w:after="0" w:line="240" w:lineRule="auto"/>
        <w:ind w:left="20" w:right="40"/>
        <w:rPr>
          <w:b/>
          <w:caps/>
          <w:color w:val="000000"/>
          <w:sz w:val="24"/>
          <w:szCs w:val="24"/>
        </w:rPr>
      </w:pPr>
      <w:r w:rsidRPr="003336CC">
        <w:rPr>
          <w:b/>
          <w:caps/>
          <w:color w:val="000000"/>
          <w:sz w:val="24"/>
          <w:szCs w:val="24"/>
        </w:rPr>
        <w:t>2.</w:t>
      </w:r>
      <w:r w:rsidR="00B63B4B" w:rsidRPr="003336CC">
        <w:rPr>
          <w:b/>
          <w:caps/>
          <w:color w:val="000000"/>
          <w:sz w:val="24"/>
          <w:szCs w:val="24"/>
        </w:rPr>
        <w:t xml:space="preserve"> </w:t>
      </w:r>
      <w:r w:rsidRPr="003336CC">
        <w:rPr>
          <w:b/>
          <w:caps/>
          <w:color w:val="000000"/>
          <w:sz w:val="24"/>
          <w:szCs w:val="24"/>
        </w:rPr>
        <w:t>Цели самостоятельной работы обучающихся и основные задачи по ее организации</w:t>
      </w:r>
    </w:p>
    <w:p w:rsidR="00622140" w:rsidRPr="00622140" w:rsidRDefault="00622140" w:rsidP="00622140">
      <w:pPr>
        <w:pStyle w:val="14"/>
        <w:shd w:val="clear" w:color="auto" w:fill="auto"/>
        <w:spacing w:after="0" w:line="240" w:lineRule="auto"/>
        <w:ind w:left="20" w:right="40"/>
        <w:rPr>
          <w:b/>
          <w:sz w:val="24"/>
          <w:szCs w:val="24"/>
        </w:rPr>
      </w:pPr>
    </w:p>
    <w:p w:rsidR="000874E2" w:rsidRPr="00622140" w:rsidRDefault="00B63B4B" w:rsidP="00B63B4B">
      <w:pPr>
        <w:pStyle w:val="14"/>
        <w:widowControl w:val="0"/>
        <w:shd w:val="clear" w:color="auto" w:fill="auto"/>
        <w:tabs>
          <w:tab w:val="left" w:pos="315"/>
        </w:tabs>
        <w:spacing w:after="0" w:line="263" w:lineRule="exact"/>
        <w:ind w:left="20" w:right="4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>2.1. </w:t>
      </w:r>
      <w:r w:rsidR="000874E2" w:rsidRPr="00622140">
        <w:rPr>
          <w:color w:val="000000"/>
          <w:sz w:val="24"/>
          <w:szCs w:val="24"/>
        </w:rPr>
        <w:t>Цели самостоятельной работы обучающихся - овладение навыками самостоятельной дея</w:t>
      </w:r>
      <w:r w:rsidR="000874E2" w:rsidRPr="00622140">
        <w:rPr>
          <w:color w:val="000000"/>
          <w:sz w:val="24"/>
          <w:szCs w:val="24"/>
        </w:rPr>
        <w:softHyphen/>
        <w:t>тельности, формирование потребности к непрерывному профессиональн</w:t>
      </w:r>
      <w:r w:rsidR="005A617A">
        <w:rPr>
          <w:color w:val="000000"/>
          <w:sz w:val="24"/>
          <w:szCs w:val="24"/>
        </w:rPr>
        <w:t>ому образованию и са</w:t>
      </w:r>
      <w:r w:rsidR="005A617A">
        <w:rPr>
          <w:color w:val="000000"/>
          <w:sz w:val="24"/>
          <w:szCs w:val="24"/>
        </w:rPr>
        <w:softHyphen/>
        <w:t>моразвитию,</w:t>
      </w:r>
      <w:r w:rsidR="000874E2" w:rsidRPr="00622140">
        <w:rPr>
          <w:color w:val="000000"/>
          <w:sz w:val="24"/>
          <w:szCs w:val="24"/>
        </w:rPr>
        <w:t xml:space="preserve"> становление профессиональных компетенций.</w:t>
      </w:r>
    </w:p>
    <w:p w:rsidR="00B63B4B" w:rsidRPr="00622140" w:rsidRDefault="00B63B4B" w:rsidP="00B63B4B">
      <w:pPr>
        <w:pStyle w:val="14"/>
        <w:shd w:val="clear" w:color="auto" w:fill="auto"/>
        <w:spacing w:after="0" w:line="263" w:lineRule="exact"/>
        <w:ind w:left="2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2.2. </w:t>
      </w:r>
      <w:r w:rsidR="000874E2" w:rsidRPr="00622140">
        <w:rPr>
          <w:color w:val="000000"/>
          <w:sz w:val="24"/>
          <w:szCs w:val="24"/>
        </w:rPr>
        <w:t>3адачи по организации внеаудиторной самостоятельной работы обучающихся:</w:t>
      </w:r>
    </w:p>
    <w:p w:rsidR="000874E2" w:rsidRPr="00622140" w:rsidRDefault="001C4E57" w:rsidP="00B63B4B">
      <w:pPr>
        <w:pStyle w:val="14"/>
        <w:shd w:val="clear" w:color="auto" w:fill="auto"/>
        <w:spacing w:after="0" w:line="263" w:lineRule="exact"/>
        <w:ind w:left="2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0874E2" w:rsidRPr="00622140">
        <w:rPr>
          <w:color w:val="000000"/>
          <w:sz w:val="24"/>
          <w:szCs w:val="24"/>
        </w:rPr>
        <w:t>обеспечение единства, непрерывности и целостности образовательного процесса на всех этапах его осуществления;</w:t>
      </w:r>
    </w:p>
    <w:p w:rsidR="000874E2" w:rsidRPr="00622140" w:rsidRDefault="001C4E57" w:rsidP="001C4E57">
      <w:pPr>
        <w:pStyle w:val="14"/>
        <w:widowControl w:val="0"/>
        <w:shd w:val="clear" w:color="auto" w:fill="auto"/>
        <w:tabs>
          <w:tab w:val="left" w:pos="1137"/>
        </w:tabs>
        <w:spacing w:after="0" w:line="263" w:lineRule="exact"/>
        <w:ind w:right="40"/>
        <w:jc w:val="left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0874E2" w:rsidRPr="00622140">
        <w:rPr>
          <w:color w:val="000000"/>
          <w:sz w:val="24"/>
          <w:szCs w:val="24"/>
        </w:rPr>
        <w:t>создание усло</w:t>
      </w:r>
      <w:r w:rsidR="005A617A">
        <w:rPr>
          <w:color w:val="000000"/>
          <w:sz w:val="24"/>
          <w:szCs w:val="24"/>
        </w:rPr>
        <w:t>вий для формирования у обучающихся</w:t>
      </w:r>
      <w:r w:rsidR="000874E2" w:rsidRPr="00622140">
        <w:rPr>
          <w:color w:val="000000"/>
          <w:sz w:val="24"/>
          <w:szCs w:val="24"/>
        </w:rPr>
        <w:t xml:space="preserve"> навыков самостоятельной учебной, учебно-исследовательской и практической работы, критического мышления;</w:t>
      </w:r>
    </w:p>
    <w:p w:rsidR="00B63B4B" w:rsidRDefault="001C4E57" w:rsidP="00B63B4B">
      <w:pPr>
        <w:pStyle w:val="14"/>
        <w:widowControl w:val="0"/>
        <w:shd w:val="clear" w:color="auto" w:fill="auto"/>
        <w:tabs>
          <w:tab w:val="left" w:pos="1137"/>
        </w:tabs>
        <w:spacing w:after="0" w:line="263" w:lineRule="exact"/>
        <w:ind w:right="40"/>
        <w:jc w:val="both"/>
        <w:rPr>
          <w:color w:val="000000"/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0874E2" w:rsidRPr="00622140">
        <w:rPr>
          <w:color w:val="000000"/>
          <w:sz w:val="24"/>
          <w:szCs w:val="24"/>
        </w:rPr>
        <w:t>формирование самостоятельности мышления, постоянной потребности к саморазви</w:t>
      </w:r>
      <w:r w:rsidR="000874E2" w:rsidRPr="00622140">
        <w:rPr>
          <w:color w:val="000000"/>
          <w:sz w:val="24"/>
          <w:szCs w:val="24"/>
        </w:rPr>
        <w:softHyphen/>
        <w:t>тию, самосовершенствованию и самореализации.</w:t>
      </w:r>
    </w:p>
    <w:p w:rsidR="00622140" w:rsidRPr="00622140" w:rsidRDefault="00622140" w:rsidP="00B63B4B">
      <w:pPr>
        <w:pStyle w:val="14"/>
        <w:widowControl w:val="0"/>
        <w:shd w:val="clear" w:color="auto" w:fill="auto"/>
        <w:tabs>
          <w:tab w:val="left" w:pos="1137"/>
        </w:tabs>
        <w:spacing w:after="0" w:line="263" w:lineRule="exact"/>
        <w:ind w:right="40"/>
        <w:jc w:val="both"/>
        <w:rPr>
          <w:color w:val="000000"/>
          <w:sz w:val="24"/>
          <w:szCs w:val="24"/>
        </w:rPr>
      </w:pPr>
    </w:p>
    <w:p w:rsidR="000874E2" w:rsidRPr="003336CC" w:rsidRDefault="000874E2" w:rsidP="00622140">
      <w:pPr>
        <w:pStyle w:val="14"/>
        <w:widowControl w:val="0"/>
        <w:shd w:val="clear" w:color="auto" w:fill="auto"/>
        <w:tabs>
          <w:tab w:val="left" w:pos="1137"/>
        </w:tabs>
        <w:spacing w:after="0" w:line="263" w:lineRule="exact"/>
        <w:ind w:right="40"/>
        <w:rPr>
          <w:b/>
          <w:caps/>
          <w:color w:val="000000"/>
          <w:sz w:val="24"/>
          <w:szCs w:val="24"/>
        </w:rPr>
      </w:pPr>
      <w:r w:rsidRPr="003336CC">
        <w:rPr>
          <w:b/>
          <w:caps/>
          <w:color w:val="000000"/>
          <w:sz w:val="24"/>
          <w:szCs w:val="24"/>
        </w:rPr>
        <w:t>3. Планирование, организация и учебно-методическое обеспечение внеаудиторной</w:t>
      </w:r>
      <w:r w:rsidR="00B63B4B" w:rsidRPr="003336CC">
        <w:rPr>
          <w:b/>
          <w:caps/>
          <w:color w:val="000000"/>
          <w:sz w:val="24"/>
          <w:szCs w:val="24"/>
        </w:rPr>
        <w:t xml:space="preserve"> </w:t>
      </w:r>
      <w:r w:rsidRPr="003336CC">
        <w:rPr>
          <w:b/>
          <w:caps/>
          <w:color w:val="000000"/>
          <w:sz w:val="24"/>
          <w:szCs w:val="24"/>
        </w:rPr>
        <w:t>самостоятельной работы обучающихся</w:t>
      </w:r>
    </w:p>
    <w:p w:rsidR="00622140" w:rsidRPr="003336CC" w:rsidRDefault="00622140" w:rsidP="00B63B4B">
      <w:pPr>
        <w:pStyle w:val="14"/>
        <w:widowControl w:val="0"/>
        <w:shd w:val="clear" w:color="auto" w:fill="auto"/>
        <w:tabs>
          <w:tab w:val="left" w:pos="1137"/>
        </w:tabs>
        <w:spacing w:after="0" w:line="263" w:lineRule="exact"/>
        <w:ind w:right="40"/>
        <w:jc w:val="both"/>
        <w:rPr>
          <w:caps/>
          <w:sz w:val="24"/>
          <w:szCs w:val="24"/>
        </w:rPr>
      </w:pPr>
    </w:p>
    <w:p w:rsidR="000874E2" w:rsidRPr="00622140" w:rsidRDefault="000874E2" w:rsidP="000874E2">
      <w:pPr>
        <w:pStyle w:val="14"/>
        <w:widowControl w:val="0"/>
        <w:numPr>
          <w:ilvl w:val="0"/>
          <w:numId w:val="37"/>
        </w:numPr>
        <w:shd w:val="clear" w:color="auto" w:fill="auto"/>
        <w:tabs>
          <w:tab w:val="left" w:pos="319"/>
        </w:tabs>
        <w:spacing w:after="0" w:line="263" w:lineRule="exact"/>
        <w:ind w:left="20" w:right="4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>.</w:t>
      </w:r>
      <w:r w:rsidR="00C1659C" w:rsidRPr="00622140">
        <w:rPr>
          <w:color w:val="000000"/>
          <w:sz w:val="24"/>
          <w:szCs w:val="24"/>
        </w:rPr>
        <w:t xml:space="preserve"> </w:t>
      </w:r>
      <w:r w:rsidRPr="00622140">
        <w:rPr>
          <w:color w:val="000000"/>
          <w:sz w:val="24"/>
          <w:szCs w:val="24"/>
        </w:rPr>
        <w:t>Планирование внеаудиторной самостоятельной работы осуществляется исходя из обоснован</w:t>
      </w:r>
      <w:r w:rsidRPr="00622140">
        <w:rPr>
          <w:color w:val="000000"/>
          <w:sz w:val="24"/>
          <w:szCs w:val="24"/>
        </w:rPr>
        <w:softHyphen/>
        <w:t>ных нормативов трудоемкости всех видов внеаудиторной учебной и учебно-исследовательской работы обучающегося в соответствии с требованиями Федеральных государственных образова</w:t>
      </w:r>
      <w:r w:rsidRPr="00622140">
        <w:rPr>
          <w:color w:val="000000"/>
          <w:sz w:val="24"/>
          <w:szCs w:val="24"/>
        </w:rPr>
        <w:softHyphen/>
        <w:t>тельных стандартов среднего профессионального образования (далее - ФГОС СПО)</w:t>
      </w:r>
    </w:p>
    <w:p w:rsidR="000874E2" w:rsidRPr="00622140" w:rsidRDefault="00C1659C" w:rsidP="00C1659C">
      <w:pPr>
        <w:pStyle w:val="14"/>
        <w:widowControl w:val="0"/>
        <w:shd w:val="clear" w:color="auto" w:fill="auto"/>
        <w:tabs>
          <w:tab w:val="left" w:pos="1863"/>
        </w:tabs>
        <w:spacing w:after="0" w:line="263" w:lineRule="exact"/>
        <w:ind w:left="20" w:right="4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>3.2. </w:t>
      </w:r>
      <w:r w:rsidR="000874E2" w:rsidRPr="00622140">
        <w:rPr>
          <w:color w:val="000000"/>
          <w:sz w:val="24"/>
          <w:szCs w:val="24"/>
        </w:rPr>
        <w:t>Трудоемкость</w:t>
      </w:r>
      <w:r w:rsidR="000874E2" w:rsidRPr="00622140">
        <w:rPr>
          <w:color w:val="000000"/>
          <w:sz w:val="24"/>
          <w:szCs w:val="24"/>
        </w:rPr>
        <w:tab/>
        <w:t>внеаудиторной самостоятельной работы обучающихся в зависимости от ее форм определяется ФГОС СПО и учебным планом основной профессиональной образовательной программы по специальности/профессии СПО (</w:t>
      </w:r>
      <w:r w:rsidR="00F244DD">
        <w:rPr>
          <w:rStyle w:val="ab"/>
          <w:b w:val="0"/>
          <w:color w:val="333333"/>
          <w:sz w:val="24"/>
          <w:szCs w:val="24"/>
          <w:shd w:val="clear" w:color="auto" w:fill="FFFFFF"/>
        </w:rPr>
        <w:t>Программа</w:t>
      </w:r>
      <w:r w:rsidR="00F244DD" w:rsidRPr="00606A86">
        <w:rPr>
          <w:rStyle w:val="ab"/>
          <w:b w:val="0"/>
          <w:color w:val="333333"/>
          <w:sz w:val="24"/>
          <w:szCs w:val="24"/>
          <w:shd w:val="clear" w:color="auto" w:fill="FFFFFF"/>
        </w:rPr>
        <w:t xml:space="preserve"> подготовки специалистов среднего звена</w:t>
      </w:r>
      <w:r w:rsidR="00F244DD">
        <w:rPr>
          <w:rStyle w:val="ab"/>
          <w:b w:val="0"/>
          <w:color w:val="333333"/>
          <w:sz w:val="24"/>
          <w:szCs w:val="24"/>
          <w:shd w:val="clear" w:color="auto" w:fill="FFFFFF"/>
        </w:rPr>
        <w:t xml:space="preserve"> - </w:t>
      </w:r>
      <w:r w:rsidR="000874E2" w:rsidRPr="00622140">
        <w:rPr>
          <w:color w:val="000000"/>
          <w:sz w:val="24"/>
          <w:szCs w:val="24"/>
        </w:rPr>
        <w:t xml:space="preserve">ППССЗ, </w:t>
      </w:r>
      <w:r w:rsidR="00F244DD">
        <w:rPr>
          <w:rStyle w:val="ab"/>
          <w:b w:val="0"/>
          <w:color w:val="333333"/>
          <w:sz w:val="24"/>
          <w:szCs w:val="24"/>
          <w:shd w:val="clear" w:color="auto" w:fill="FFFFFF"/>
        </w:rPr>
        <w:t>Программа</w:t>
      </w:r>
      <w:r w:rsidR="00F244DD" w:rsidRPr="00606A86">
        <w:rPr>
          <w:rStyle w:val="ab"/>
          <w:b w:val="0"/>
          <w:color w:val="333333"/>
          <w:sz w:val="24"/>
          <w:szCs w:val="24"/>
          <w:shd w:val="clear" w:color="auto" w:fill="FFFFFF"/>
        </w:rPr>
        <w:t xml:space="preserve"> подготовки квалифицированных рабочих, служащих</w:t>
      </w:r>
      <w:r w:rsidR="00F244DD">
        <w:rPr>
          <w:rStyle w:val="ab"/>
          <w:b w:val="0"/>
          <w:color w:val="333333"/>
          <w:sz w:val="24"/>
          <w:szCs w:val="24"/>
          <w:shd w:val="clear" w:color="auto" w:fill="FFFFFF"/>
        </w:rPr>
        <w:t xml:space="preserve"> - </w:t>
      </w:r>
      <w:r w:rsidR="000874E2" w:rsidRPr="00622140">
        <w:rPr>
          <w:color w:val="000000"/>
          <w:sz w:val="24"/>
          <w:szCs w:val="24"/>
        </w:rPr>
        <w:t>ППКРС).</w:t>
      </w:r>
    </w:p>
    <w:p w:rsidR="000874E2" w:rsidRPr="00622140" w:rsidRDefault="00C1659C" w:rsidP="00C1659C">
      <w:pPr>
        <w:pStyle w:val="14"/>
        <w:widowControl w:val="0"/>
        <w:shd w:val="clear" w:color="auto" w:fill="auto"/>
        <w:tabs>
          <w:tab w:val="left" w:pos="1633"/>
        </w:tabs>
        <w:spacing w:after="0" w:line="263" w:lineRule="exact"/>
        <w:ind w:left="20" w:right="4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>3.3. Содержание </w:t>
      </w:r>
      <w:r w:rsidR="000874E2" w:rsidRPr="00622140">
        <w:rPr>
          <w:color w:val="000000"/>
          <w:sz w:val="24"/>
          <w:szCs w:val="24"/>
        </w:rPr>
        <w:t>и формы внеаудиторной самостоятельной работы по дисциплине, а также спосо</w:t>
      </w:r>
      <w:r w:rsidR="000874E2" w:rsidRPr="00622140">
        <w:rPr>
          <w:color w:val="000000"/>
          <w:sz w:val="24"/>
          <w:szCs w:val="24"/>
        </w:rPr>
        <w:softHyphen/>
        <w:t>бы и критерии ее проверки зависят от специфики развиваемых компетенций и применяемых об</w:t>
      </w:r>
      <w:r w:rsidR="000874E2" w:rsidRPr="00622140">
        <w:rPr>
          <w:color w:val="000000"/>
          <w:sz w:val="24"/>
          <w:szCs w:val="24"/>
        </w:rPr>
        <w:softHyphen/>
        <w:t>разовательных технологий и определяются преподавателями, занятыми в реализации ОПОП СП</w:t>
      </w:r>
      <w:r w:rsidR="00CC08FF">
        <w:rPr>
          <w:color w:val="000000"/>
          <w:sz w:val="24"/>
          <w:szCs w:val="24"/>
        </w:rPr>
        <w:t>О и утверждаются на предметно-цикловых</w:t>
      </w:r>
      <w:r w:rsidR="000874E2" w:rsidRPr="00622140">
        <w:rPr>
          <w:color w:val="000000"/>
          <w:sz w:val="24"/>
          <w:szCs w:val="24"/>
        </w:rPr>
        <w:t xml:space="preserve"> комиссиях.</w:t>
      </w:r>
    </w:p>
    <w:p w:rsidR="000874E2" w:rsidRPr="00622140" w:rsidRDefault="009C079A" w:rsidP="009C079A">
      <w:pPr>
        <w:pStyle w:val="14"/>
        <w:widowControl w:val="0"/>
        <w:shd w:val="clear" w:color="auto" w:fill="auto"/>
        <w:tabs>
          <w:tab w:val="left" w:pos="1582"/>
        </w:tabs>
        <w:spacing w:after="0" w:line="263" w:lineRule="exact"/>
        <w:ind w:left="20" w:right="4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>3.4. </w:t>
      </w:r>
      <w:r w:rsidR="00B819B4">
        <w:rPr>
          <w:color w:val="000000"/>
          <w:sz w:val="24"/>
          <w:szCs w:val="24"/>
        </w:rPr>
        <w:t>Подготовка </w:t>
      </w:r>
      <w:r w:rsidR="00F244DD">
        <w:rPr>
          <w:color w:val="000000"/>
          <w:sz w:val="24"/>
          <w:szCs w:val="24"/>
        </w:rPr>
        <w:t>по ППССЗ</w:t>
      </w:r>
      <w:r w:rsidR="00606A86" w:rsidRPr="00606A86">
        <w:rPr>
          <w:rStyle w:val="ab"/>
          <w:b w:val="0"/>
          <w:color w:val="333333"/>
          <w:sz w:val="24"/>
          <w:szCs w:val="24"/>
          <w:shd w:val="clear" w:color="auto" w:fill="FFFFFF"/>
        </w:rPr>
        <w:t>,</w:t>
      </w:r>
      <w:r w:rsidR="00F244DD">
        <w:rPr>
          <w:rStyle w:val="ab"/>
          <w:b w:val="0"/>
          <w:color w:val="333333"/>
          <w:sz w:val="24"/>
          <w:szCs w:val="24"/>
          <w:shd w:val="clear" w:color="auto" w:fill="FFFFFF"/>
        </w:rPr>
        <w:t xml:space="preserve"> ППКРС</w:t>
      </w:r>
      <w:r w:rsidR="00606A86" w:rsidRPr="00622140">
        <w:rPr>
          <w:color w:val="000000"/>
          <w:sz w:val="24"/>
          <w:szCs w:val="24"/>
        </w:rPr>
        <w:t xml:space="preserve"> включает</w:t>
      </w:r>
      <w:r w:rsidR="000874E2" w:rsidRPr="00622140">
        <w:rPr>
          <w:color w:val="000000"/>
          <w:sz w:val="24"/>
          <w:szCs w:val="24"/>
        </w:rPr>
        <w:t xml:space="preserve"> в себя следующие виды внеаудиторной самостоя</w:t>
      </w:r>
      <w:r w:rsidR="000874E2" w:rsidRPr="00622140">
        <w:rPr>
          <w:color w:val="000000"/>
          <w:sz w:val="24"/>
          <w:szCs w:val="24"/>
        </w:rPr>
        <w:softHyphen/>
        <w:t>тельной работы обучающихся:</w:t>
      </w:r>
    </w:p>
    <w:p w:rsidR="000874E2" w:rsidRPr="00622140" w:rsidRDefault="009C079A" w:rsidP="009C079A">
      <w:pPr>
        <w:pStyle w:val="14"/>
        <w:widowControl w:val="0"/>
        <w:shd w:val="clear" w:color="auto" w:fill="auto"/>
        <w:tabs>
          <w:tab w:val="left" w:pos="746"/>
        </w:tabs>
        <w:spacing w:after="0" w:line="263" w:lineRule="exact"/>
        <w:ind w:right="4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lastRenderedPageBreak/>
        <w:t xml:space="preserve">- </w:t>
      </w:r>
      <w:r w:rsidR="00C77C52">
        <w:rPr>
          <w:color w:val="000000"/>
          <w:sz w:val="24"/>
          <w:szCs w:val="24"/>
        </w:rPr>
        <w:t>в</w:t>
      </w:r>
      <w:r w:rsidR="000874E2" w:rsidRPr="00622140">
        <w:rPr>
          <w:color w:val="000000"/>
          <w:sz w:val="24"/>
          <w:szCs w:val="24"/>
        </w:rPr>
        <w:t>ыполнение домашних заданий и подготовка к текущим аудиторным занятиям в рамках теоретического обучения, включая лекции и семинары, организуемые в традиционных и инновационных (активных, интерактивных) формах;</w:t>
      </w:r>
    </w:p>
    <w:p w:rsidR="000874E2" w:rsidRPr="00622140" w:rsidRDefault="009C079A" w:rsidP="009C079A">
      <w:pPr>
        <w:pStyle w:val="14"/>
        <w:widowControl w:val="0"/>
        <w:shd w:val="clear" w:color="auto" w:fill="auto"/>
        <w:tabs>
          <w:tab w:val="left" w:pos="746"/>
        </w:tabs>
        <w:spacing w:after="0" w:line="263" w:lineRule="exact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C77C52">
        <w:rPr>
          <w:color w:val="000000"/>
          <w:sz w:val="24"/>
          <w:szCs w:val="24"/>
        </w:rPr>
        <w:t>р</w:t>
      </w:r>
      <w:r w:rsidR="000874E2" w:rsidRPr="00622140">
        <w:rPr>
          <w:color w:val="000000"/>
          <w:sz w:val="24"/>
          <w:szCs w:val="24"/>
        </w:rPr>
        <w:t>абота с рекомендованной основной и дополнительной литературой;</w:t>
      </w:r>
    </w:p>
    <w:p w:rsidR="000874E2" w:rsidRPr="00622140" w:rsidRDefault="009C079A" w:rsidP="009C079A">
      <w:pPr>
        <w:pStyle w:val="14"/>
        <w:widowControl w:val="0"/>
        <w:shd w:val="clear" w:color="auto" w:fill="auto"/>
        <w:tabs>
          <w:tab w:val="left" w:pos="746"/>
        </w:tabs>
        <w:spacing w:after="0" w:line="263" w:lineRule="exact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C77C52">
        <w:rPr>
          <w:color w:val="000000"/>
          <w:sz w:val="24"/>
          <w:szCs w:val="24"/>
        </w:rPr>
        <w:t>н</w:t>
      </w:r>
      <w:r w:rsidR="000874E2" w:rsidRPr="00622140">
        <w:rPr>
          <w:color w:val="000000"/>
          <w:sz w:val="24"/>
          <w:szCs w:val="24"/>
        </w:rPr>
        <w:t>аписание письменных работ (рефератов, эссе, докладов и др.);</w:t>
      </w:r>
    </w:p>
    <w:p w:rsidR="000874E2" w:rsidRPr="00622140" w:rsidRDefault="009C079A" w:rsidP="009C079A">
      <w:pPr>
        <w:pStyle w:val="14"/>
        <w:widowControl w:val="0"/>
        <w:shd w:val="clear" w:color="auto" w:fill="auto"/>
        <w:tabs>
          <w:tab w:val="left" w:pos="726"/>
        </w:tabs>
        <w:spacing w:after="0" w:line="263" w:lineRule="exact"/>
        <w:jc w:val="left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C77C52">
        <w:rPr>
          <w:color w:val="000000"/>
          <w:sz w:val="24"/>
          <w:szCs w:val="24"/>
        </w:rPr>
        <w:t>р</w:t>
      </w:r>
      <w:r w:rsidR="000874E2" w:rsidRPr="00622140">
        <w:rPr>
          <w:color w:val="000000"/>
          <w:sz w:val="24"/>
          <w:szCs w:val="24"/>
        </w:rPr>
        <w:t>абота в библиотеке, включая электронную библиотеку;</w:t>
      </w:r>
    </w:p>
    <w:p w:rsidR="000874E2" w:rsidRPr="00622140" w:rsidRDefault="009C079A" w:rsidP="009C079A">
      <w:pPr>
        <w:pStyle w:val="14"/>
        <w:widowControl w:val="0"/>
        <w:shd w:val="clear" w:color="auto" w:fill="auto"/>
        <w:tabs>
          <w:tab w:val="left" w:pos="718"/>
        </w:tabs>
        <w:spacing w:after="0" w:line="263" w:lineRule="exact"/>
        <w:jc w:val="left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C77C52">
        <w:rPr>
          <w:color w:val="000000"/>
          <w:sz w:val="24"/>
          <w:szCs w:val="24"/>
        </w:rPr>
        <w:t>в</w:t>
      </w:r>
      <w:r w:rsidR="000874E2" w:rsidRPr="00622140">
        <w:rPr>
          <w:color w:val="000000"/>
          <w:sz w:val="24"/>
          <w:szCs w:val="24"/>
        </w:rPr>
        <w:t>ыполнение различных форм самостоятельной работы во время практик;</w:t>
      </w:r>
    </w:p>
    <w:p w:rsidR="000874E2" w:rsidRPr="00622140" w:rsidRDefault="009C079A" w:rsidP="009C079A">
      <w:pPr>
        <w:pStyle w:val="14"/>
        <w:widowControl w:val="0"/>
        <w:shd w:val="clear" w:color="auto" w:fill="auto"/>
        <w:tabs>
          <w:tab w:val="left" w:pos="726"/>
        </w:tabs>
        <w:spacing w:after="0" w:line="263" w:lineRule="exact"/>
        <w:jc w:val="left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C77C52">
        <w:rPr>
          <w:color w:val="000000"/>
          <w:sz w:val="24"/>
          <w:szCs w:val="24"/>
        </w:rPr>
        <w:t>р</w:t>
      </w:r>
      <w:r w:rsidR="000874E2" w:rsidRPr="00622140">
        <w:rPr>
          <w:color w:val="000000"/>
          <w:sz w:val="24"/>
          <w:szCs w:val="24"/>
        </w:rPr>
        <w:t>абота со специализированными базами данных;</w:t>
      </w:r>
    </w:p>
    <w:p w:rsidR="000874E2" w:rsidRPr="00622140" w:rsidRDefault="009C079A" w:rsidP="009C079A">
      <w:pPr>
        <w:pStyle w:val="14"/>
        <w:widowControl w:val="0"/>
        <w:shd w:val="clear" w:color="auto" w:fill="auto"/>
        <w:tabs>
          <w:tab w:val="left" w:pos="726"/>
        </w:tabs>
        <w:spacing w:after="0" w:line="263" w:lineRule="exact"/>
        <w:jc w:val="left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C77C52">
        <w:rPr>
          <w:color w:val="000000"/>
          <w:sz w:val="24"/>
          <w:szCs w:val="24"/>
        </w:rPr>
        <w:t>п</w:t>
      </w:r>
      <w:r w:rsidR="000874E2" w:rsidRPr="00622140">
        <w:rPr>
          <w:color w:val="000000"/>
          <w:sz w:val="24"/>
          <w:szCs w:val="24"/>
        </w:rPr>
        <w:t>одготовка научных докладов, тезисов, статей;</w:t>
      </w:r>
    </w:p>
    <w:p w:rsidR="000874E2" w:rsidRPr="00622140" w:rsidRDefault="009C079A" w:rsidP="009C079A">
      <w:pPr>
        <w:pStyle w:val="14"/>
        <w:widowControl w:val="0"/>
        <w:shd w:val="clear" w:color="auto" w:fill="auto"/>
        <w:tabs>
          <w:tab w:val="left" w:pos="726"/>
        </w:tabs>
        <w:spacing w:after="0" w:line="263" w:lineRule="exact"/>
        <w:jc w:val="left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C77C52">
        <w:rPr>
          <w:color w:val="000000"/>
          <w:sz w:val="24"/>
          <w:szCs w:val="24"/>
        </w:rPr>
        <w:t>и</w:t>
      </w:r>
      <w:r w:rsidR="000874E2" w:rsidRPr="00622140">
        <w:rPr>
          <w:color w:val="000000"/>
          <w:sz w:val="24"/>
          <w:szCs w:val="24"/>
        </w:rPr>
        <w:t>ные формы работы.</w:t>
      </w:r>
    </w:p>
    <w:p w:rsidR="00041707" w:rsidRPr="00622140" w:rsidRDefault="000874E2" w:rsidP="00041707">
      <w:pPr>
        <w:pStyle w:val="14"/>
        <w:shd w:val="clear" w:color="auto" w:fill="auto"/>
        <w:spacing w:after="0" w:line="263" w:lineRule="exact"/>
        <w:ind w:left="20" w:right="60"/>
        <w:jc w:val="both"/>
        <w:rPr>
          <w:color w:val="000000"/>
          <w:sz w:val="24"/>
          <w:szCs w:val="24"/>
        </w:rPr>
      </w:pPr>
      <w:r w:rsidRPr="00622140">
        <w:rPr>
          <w:color w:val="000000"/>
          <w:sz w:val="24"/>
          <w:szCs w:val="24"/>
        </w:rPr>
        <w:t>3.5. Преподаватели выполняют ключевую роль в организации самостоятельной работы обучаю</w:t>
      </w:r>
      <w:r w:rsidRPr="00622140">
        <w:rPr>
          <w:color w:val="000000"/>
          <w:sz w:val="24"/>
          <w:szCs w:val="24"/>
        </w:rPr>
        <w:softHyphen/>
        <w:t>щихся:</w:t>
      </w:r>
      <w:r w:rsidR="00041707" w:rsidRPr="00622140">
        <w:rPr>
          <w:color w:val="000000"/>
          <w:sz w:val="24"/>
          <w:szCs w:val="24"/>
        </w:rPr>
        <w:t> </w:t>
      </w:r>
    </w:p>
    <w:p w:rsidR="000874E2" w:rsidRPr="00622140" w:rsidRDefault="00041707" w:rsidP="00041707">
      <w:pPr>
        <w:pStyle w:val="14"/>
        <w:shd w:val="clear" w:color="auto" w:fill="auto"/>
        <w:spacing w:after="0" w:line="263" w:lineRule="exact"/>
        <w:ind w:left="20" w:right="6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>- о</w:t>
      </w:r>
      <w:r w:rsidR="000874E2" w:rsidRPr="00622140">
        <w:rPr>
          <w:color w:val="000000"/>
          <w:sz w:val="24"/>
          <w:szCs w:val="24"/>
        </w:rPr>
        <w:t>рганизуют материально-техническое и программное сопровождение самостоятельной работы;</w:t>
      </w:r>
    </w:p>
    <w:p w:rsidR="000874E2" w:rsidRPr="00622140" w:rsidRDefault="00041707" w:rsidP="00041707">
      <w:pPr>
        <w:pStyle w:val="14"/>
        <w:widowControl w:val="0"/>
        <w:shd w:val="clear" w:color="auto" w:fill="auto"/>
        <w:tabs>
          <w:tab w:val="left" w:pos="718"/>
        </w:tabs>
        <w:spacing w:after="0" w:line="263" w:lineRule="exact"/>
        <w:ind w:right="6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0874E2" w:rsidRPr="00622140">
        <w:rPr>
          <w:color w:val="000000"/>
          <w:sz w:val="24"/>
          <w:szCs w:val="24"/>
        </w:rPr>
        <w:t>определяют объем самостоятельной работы (соотношение часов аудиторной и внеауди</w:t>
      </w:r>
      <w:r w:rsidR="000874E2" w:rsidRPr="00622140">
        <w:rPr>
          <w:color w:val="000000"/>
          <w:sz w:val="24"/>
          <w:szCs w:val="24"/>
        </w:rPr>
        <w:softHyphen/>
        <w:t>торной самостоятельной работы обучающихся);</w:t>
      </w:r>
    </w:p>
    <w:p w:rsidR="000874E2" w:rsidRPr="00622140" w:rsidRDefault="00041707" w:rsidP="00041707">
      <w:pPr>
        <w:pStyle w:val="14"/>
        <w:widowControl w:val="0"/>
        <w:shd w:val="clear" w:color="auto" w:fill="auto"/>
        <w:tabs>
          <w:tab w:val="left" w:pos="733"/>
        </w:tabs>
        <w:spacing w:after="0" w:line="263" w:lineRule="exact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0874E2" w:rsidRPr="00622140">
        <w:rPr>
          <w:color w:val="000000"/>
          <w:sz w:val="24"/>
          <w:szCs w:val="24"/>
        </w:rPr>
        <w:t>контролируют методическое обеспечение самостоятельной работы;</w:t>
      </w:r>
    </w:p>
    <w:p w:rsidR="000874E2" w:rsidRPr="00622140" w:rsidRDefault="00041707" w:rsidP="00041707">
      <w:pPr>
        <w:pStyle w:val="14"/>
        <w:widowControl w:val="0"/>
        <w:shd w:val="clear" w:color="auto" w:fill="auto"/>
        <w:tabs>
          <w:tab w:val="left" w:pos="718"/>
        </w:tabs>
        <w:spacing w:after="0" w:line="263" w:lineRule="exact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0874E2" w:rsidRPr="00622140">
        <w:rPr>
          <w:color w:val="000000"/>
          <w:sz w:val="24"/>
          <w:szCs w:val="24"/>
        </w:rPr>
        <w:t>организуют формы представления результатов работы;</w:t>
      </w:r>
    </w:p>
    <w:p w:rsidR="000874E2" w:rsidRDefault="00041707" w:rsidP="00041707">
      <w:pPr>
        <w:pStyle w:val="14"/>
        <w:widowControl w:val="0"/>
        <w:shd w:val="clear" w:color="auto" w:fill="auto"/>
        <w:tabs>
          <w:tab w:val="left" w:pos="718"/>
        </w:tabs>
        <w:spacing w:after="0" w:line="263" w:lineRule="exact"/>
        <w:jc w:val="both"/>
        <w:rPr>
          <w:color w:val="000000"/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0874E2" w:rsidRPr="00622140">
        <w:rPr>
          <w:color w:val="000000"/>
          <w:sz w:val="24"/>
          <w:szCs w:val="24"/>
        </w:rPr>
        <w:t xml:space="preserve">осуществляют контроль эффективности самостоятельной </w:t>
      </w:r>
      <w:r w:rsidRPr="00622140">
        <w:rPr>
          <w:color w:val="000000"/>
          <w:sz w:val="24"/>
          <w:szCs w:val="24"/>
        </w:rPr>
        <w:t>работы.</w:t>
      </w:r>
    </w:p>
    <w:p w:rsidR="003336CC" w:rsidRPr="00622140" w:rsidRDefault="003336CC" w:rsidP="00041707">
      <w:pPr>
        <w:pStyle w:val="14"/>
        <w:widowControl w:val="0"/>
        <w:shd w:val="clear" w:color="auto" w:fill="auto"/>
        <w:tabs>
          <w:tab w:val="left" w:pos="718"/>
        </w:tabs>
        <w:spacing w:after="0" w:line="263" w:lineRule="exact"/>
        <w:jc w:val="both"/>
        <w:rPr>
          <w:sz w:val="24"/>
          <w:szCs w:val="24"/>
        </w:rPr>
      </w:pPr>
    </w:p>
    <w:p w:rsidR="000874E2" w:rsidRPr="003336CC" w:rsidRDefault="00041707" w:rsidP="00041707">
      <w:pPr>
        <w:pStyle w:val="22"/>
        <w:shd w:val="clear" w:color="auto" w:fill="auto"/>
        <w:spacing w:line="210" w:lineRule="exact"/>
        <w:rPr>
          <w:b/>
          <w:caps/>
          <w:color w:val="000000"/>
          <w:sz w:val="24"/>
          <w:szCs w:val="24"/>
        </w:rPr>
      </w:pPr>
      <w:r w:rsidRPr="003336CC">
        <w:rPr>
          <w:b/>
          <w:caps/>
          <w:color w:val="000000"/>
          <w:sz w:val="24"/>
          <w:szCs w:val="24"/>
        </w:rPr>
        <w:t xml:space="preserve">4. </w:t>
      </w:r>
      <w:r w:rsidR="000874E2" w:rsidRPr="003336CC">
        <w:rPr>
          <w:b/>
          <w:caps/>
          <w:color w:val="000000"/>
          <w:sz w:val="24"/>
          <w:szCs w:val="24"/>
        </w:rPr>
        <w:t>Руководство внеаудиторной самостоятельной работой обучающихся</w:t>
      </w:r>
    </w:p>
    <w:p w:rsidR="00041707" w:rsidRPr="003336CC" w:rsidRDefault="00041707" w:rsidP="00041707">
      <w:pPr>
        <w:pStyle w:val="22"/>
        <w:shd w:val="clear" w:color="auto" w:fill="auto"/>
        <w:spacing w:line="210" w:lineRule="exact"/>
        <w:rPr>
          <w:b/>
          <w:caps/>
          <w:sz w:val="24"/>
          <w:szCs w:val="24"/>
        </w:rPr>
      </w:pPr>
    </w:p>
    <w:p w:rsidR="000874E2" w:rsidRPr="00622140" w:rsidRDefault="003D53D1" w:rsidP="003D53D1">
      <w:pPr>
        <w:pStyle w:val="14"/>
        <w:widowControl w:val="0"/>
        <w:shd w:val="clear" w:color="auto" w:fill="auto"/>
        <w:tabs>
          <w:tab w:val="left" w:pos="726"/>
        </w:tabs>
        <w:spacing w:after="0" w:line="263" w:lineRule="exact"/>
        <w:ind w:left="20" w:right="6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>4.1. </w:t>
      </w:r>
      <w:r w:rsidR="000874E2" w:rsidRPr="00622140">
        <w:rPr>
          <w:color w:val="000000"/>
          <w:sz w:val="24"/>
          <w:szCs w:val="24"/>
        </w:rPr>
        <w:t>Руководство внеаудиторной самостоятельной работой обучающихся при реализации ППССЗ/ППКРС осуществляют преподаватели, ведущие занятия по дисциплинам, руководители практик.</w:t>
      </w:r>
    </w:p>
    <w:p w:rsidR="000874E2" w:rsidRPr="00622140" w:rsidRDefault="003D53D1" w:rsidP="003D53D1">
      <w:pPr>
        <w:pStyle w:val="14"/>
        <w:widowControl w:val="0"/>
        <w:shd w:val="clear" w:color="auto" w:fill="auto"/>
        <w:tabs>
          <w:tab w:val="left" w:pos="726"/>
        </w:tabs>
        <w:spacing w:after="0" w:line="263" w:lineRule="exact"/>
        <w:ind w:left="20" w:right="6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>4.2. </w:t>
      </w:r>
      <w:r w:rsidR="000874E2" w:rsidRPr="00622140">
        <w:rPr>
          <w:color w:val="000000"/>
          <w:sz w:val="24"/>
          <w:szCs w:val="24"/>
        </w:rPr>
        <w:t>На первом занятии преподаватель знакомит обучающихся с видами внеаудиторной само</w:t>
      </w:r>
      <w:r w:rsidR="000874E2" w:rsidRPr="00622140">
        <w:rPr>
          <w:color w:val="000000"/>
          <w:sz w:val="24"/>
          <w:szCs w:val="24"/>
        </w:rPr>
        <w:softHyphen/>
        <w:t>стоятельной работы в рамках освоения дисциплины, в течение семестра консультирует обучаю</w:t>
      </w:r>
      <w:r w:rsidR="000874E2" w:rsidRPr="00622140">
        <w:rPr>
          <w:color w:val="000000"/>
          <w:sz w:val="24"/>
          <w:szCs w:val="24"/>
        </w:rPr>
        <w:softHyphen/>
        <w:t>щихся по отдельным вопросам, связанным с ее выполнением (поиск необходимой учебной и на</w:t>
      </w:r>
      <w:r w:rsidR="000874E2" w:rsidRPr="00622140">
        <w:rPr>
          <w:color w:val="000000"/>
          <w:sz w:val="24"/>
          <w:szCs w:val="24"/>
        </w:rPr>
        <w:softHyphen/>
        <w:t>учной информации, организация труда по самостоятельному освоению материалов дисциплины). Консультации могут проходить как в форме встреч с обучающимися во внеаудиторное время, так и в удаленной форме.</w:t>
      </w:r>
    </w:p>
    <w:p w:rsidR="003336CC" w:rsidRDefault="003D53D1" w:rsidP="003336CC">
      <w:pPr>
        <w:pStyle w:val="14"/>
        <w:widowControl w:val="0"/>
        <w:shd w:val="clear" w:color="auto" w:fill="auto"/>
        <w:tabs>
          <w:tab w:val="left" w:pos="1777"/>
        </w:tabs>
        <w:spacing w:after="282" w:line="263" w:lineRule="exact"/>
        <w:ind w:left="20"/>
        <w:jc w:val="both"/>
        <w:rPr>
          <w:color w:val="000000"/>
          <w:sz w:val="24"/>
          <w:szCs w:val="24"/>
        </w:rPr>
      </w:pPr>
      <w:r w:rsidRPr="00622140">
        <w:rPr>
          <w:color w:val="000000"/>
          <w:sz w:val="24"/>
          <w:szCs w:val="24"/>
        </w:rPr>
        <w:t>4.3. Руководитель </w:t>
      </w:r>
      <w:r w:rsidR="000874E2" w:rsidRPr="00622140">
        <w:rPr>
          <w:color w:val="000000"/>
          <w:sz w:val="24"/>
          <w:szCs w:val="24"/>
        </w:rPr>
        <w:t>практики проводит инструктаж обучающихся перед прохождением практики.</w:t>
      </w:r>
    </w:p>
    <w:p w:rsidR="003336CC" w:rsidRPr="003336CC" w:rsidRDefault="003336CC" w:rsidP="003336CC">
      <w:pPr>
        <w:pStyle w:val="14"/>
        <w:widowControl w:val="0"/>
        <w:shd w:val="clear" w:color="auto" w:fill="auto"/>
        <w:tabs>
          <w:tab w:val="left" w:pos="1777"/>
        </w:tabs>
        <w:spacing w:after="282" w:line="263" w:lineRule="exact"/>
        <w:ind w:left="20"/>
        <w:jc w:val="both"/>
        <w:rPr>
          <w:color w:val="000000"/>
          <w:sz w:val="24"/>
          <w:szCs w:val="24"/>
        </w:rPr>
      </w:pPr>
    </w:p>
    <w:p w:rsidR="000874E2" w:rsidRPr="003336CC" w:rsidRDefault="000874E2" w:rsidP="000874E2">
      <w:pPr>
        <w:pStyle w:val="22"/>
        <w:shd w:val="clear" w:color="auto" w:fill="auto"/>
        <w:spacing w:after="214" w:line="210" w:lineRule="exact"/>
        <w:rPr>
          <w:b/>
          <w:caps/>
          <w:sz w:val="24"/>
          <w:szCs w:val="24"/>
        </w:rPr>
      </w:pPr>
      <w:r w:rsidRPr="003336CC">
        <w:rPr>
          <w:b/>
          <w:caps/>
          <w:color w:val="000000"/>
          <w:sz w:val="24"/>
          <w:szCs w:val="24"/>
        </w:rPr>
        <w:t>5.</w:t>
      </w:r>
      <w:r w:rsidR="00B44F4E" w:rsidRPr="003336CC">
        <w:rPr>
          <w:b/>
          <w:caps/>
          <w:color w:val="000000"/>
          <w:sz w:val="24"/>
          <w:szCs w:val="24"/>
        </w:rPr>
        <w:t xml:space="preserve"> О</w:t>
      </w:r>
      <w:r w:rsidRPr="003336CC">
        <w:rPr>
          <w:b/>
          <w:caps/>
          <w:color w:val="000000"/>
          <w:sz w:val="24"/>
          <w:szCs w:val="24"/>
        </w:rPr>
        <w:t>ценка и контроль внеаудиторной самостоятельной работы обучающихся</w:t>
      </w:r>
    </w:p>
    <w:p w:rsidR="000874E2" w:rsidRPr="00622140" w:rsidRDefault="00B44F4E" w:rsidP="00B44F4E">
      <w:pPr>
        <w:pStyle w:val="14"/>
        <w:shd w:val="clear" w:color="auto" w:fill="auto"/>
        <w:spacing w:after="0" w:line="263" w:lineRule="exact"/>
        <w:ind w:left="20" w:right="6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>5.1. </w:t>
      </w:r>
      <w:r w:rsidR="000874E2" w:rsidRPr="00622140">
        <w:rPr>
          <w:color w:val="000000"/>
          <w:sz w:val="24"/>
          <w:szCs w:val="24"/>
        </w:rPr>
        <w:t xml:space="preserve">Для контроля </w:t>
      </w:r>
      <w:r w:rsidR="006530B6">
        <w:rPr>
          <w:color w:val="000000"/>
          <w:sz w:val="24"/>
          <w:szCs w:val="24"/>
        </w:rPr>
        <w:t>самостоятельной работы обучающихся</w:t>
      </w:r>
      <w:r w:rsidR="000874E2" w:rsidRPr="00622140">
        <w:rPr>
          <w:color w:val="000000"/>
          <w:sz w:val="24"/>
          <w:szCs w:val="24"/>
        </w:rPr>
        <w:t xml:space="preserve"> могут быть использованы разнообразные формы и методы контроля.</w:t>
      </w:r>
    </w:p>
    <w:p w:rsidR="000874E2" w:rsidRPr="00622140" w:rsidRDefault="00B44F4E" w:rsidP="00B44F4E">
      <w:pPr>
        <w:pStyle w:val="14"/>
        <w:widowControl w:val="0"/>
        <w:shd w:val="clear" w:color="auto" w:fill="auto"/>
        <w:tabs>
          <w:tab w:val="left" w:pos="1150"/>
        </w:tabs>
        <w:spacing w:after="0" w:line="263" w:lineRule="exact"/>
        <w:ind w:left="20" w:right="6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5.2. </w:t>
      </w:r>
      <w:r w:rsidR="000874E2" w:rsidRPr="00622140">
        <w:rPr>
          <w:color w:val="000000"/>
          <w:sz w:val="24"/>
          <w:szCs w:val="24"/>
        </w:rPr>
        <w:t>Формы</w:t>
      </w:r>
      <w:r w:rsidR="000874E2" w:rsidRPr="00622140">
        <w:rPr>
          <w:color w:val="000000"/>
          <w:sz w:val="24"/>
          <w:szCs w:val="24"/>
        </w:rPr>
        <w:tab/>
        <w:t>контроля: тестирование, презентации, защита творческих работ, проектов, презента</w:t>
      </w:r>
      <w:r w:rsidR="000874E2" w:rsidRPr="00622140">
        <w:rPr>
          <w:color w:val="000000"/>
          <w:sz w:val="24"/>
          <w:szCs w:val="24"/>
        </w:rPr>
        <w:softHyphen/>
        <w:t>ция результатов исследовательской работы, защита рефератов, контрольные работы и др.</w:t>
      </w:r>
    </w:p>
    <w:p w:rsidR="000874E2" w:rsidRPr="00622140" w:rsidRDefault="008A7F34" w:rsidP="008A7F34">
      <w:pPr>
        <w:pStyle w:val="14"/>
        <w:widowControl w:val="0"/>
        <w:shd w:val="clear" w:color="auto" w:fill="auto"/>
        <w:tabs>
          <w:tab w:val="left" w:pos="1212"/>
        </w:tabs>
        <w:spacing w:after="0" w:line="263" w:lineRule="exact"/>
        <w:ind w:left="20" w:right="6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>5.3. </w:t>
      </w:r>
      <w:r w:rsidR="000874E2" w:rsidRPr="00622140">
        <w:rPr>
          <w:color w:val="000000"/>
          <w:sz w:val="24"/>
          <w:szCs w:val="24"/>
        </w:rPr>
        <w:t>Методы</w:t>
      </w:r>
      <w:r w:rsidR="000874E2" w:rsidRPr="00622140">
        <w:rPr>
          <w:color w:val="000000"/>
          <w:sz w:val="24"/>
          <w:szCs w:val="24"/>
        </w:rPr>
        <w:tab/>
        <w:t>контроля: семинарские занятия, зачёты, лабораторные работы, практические рабо</w:t>
      </w:r>
      <w:r w:rsidR="000874E2" w:rsidRPr="00622140">
        <w:rPr>
          <w:color w:val="000000"/>
          <w:sz w:val="24"/>
          <w:szCs w:val="24"/>
        </w:rPr>
        <w:softHyphen/>
        <w:t>ты, собеседования, экзамены.</w:t>
      </w:r>
    </w:p>
    <w:p w:rsidR="000874E2" w:rsidRPr="00622140" w:rsidRDefault="008A7F34" w:rsidP="008A7F34">
      <w:pPr>
        <w:pStyle w:val="14"/>
        <w:widowControl w:val="0"/>
        <w:shd w:val="clear" w:color="auto" w:fill="auto"/>
        <w:tabs>
          <w:tab w:val="left" w:pos="484"/>
        </w:tabs>
        <w:spacing w:after="0" w:line="263" w:lineRule="exact"/>
        <w:ind w:right="6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>5.4. </w:t>
      </w:r>
      <w:r w:rsidR="000874E2" w:rsidRPr="00622140">
        <w:rPr>
          <w:color w:val="000000"/>
          <w:sz w:val="24"/>
          <w:szCs w:val="24"/>
        </w:rPr>
        <w:t>Контроль результатов самостоятельной работы обучающихся осуществляется в пределах времени, указанного в учебных планах на аудиторные учебные занятия по дисциплине и внеау</w:t>
      </w:r>
      <w:r w:rsidR="000874E2" w:rsidRPr="00622140">
        <w:rPr>
          <w:color w:val="000000"/>
          <w:sz w:val="24"/>
          <w:szCs w:val="24"/>
        </w:rPr>
        <w:softHyphen/>
        <w:t>диторную самостоятельную работу обучающихся, и может проходить в письменной, устной или смешанной форме, с представлением изделия или продукта творческой деятельности обучаю</w:t>
      </w:r>
      <w:r w:rsidR="000874E2" w:rsidRPr="00622140">
        <w:rPr>
          <w:color w:val="000000"/>
          <w:sz w:val="24"/>
          <w:szCs w:val="24"/>
        </w:rPr>
        <w:softHyphen/>
        <w:t>щихся.</w:t>
      </w:r>
    </w:p>
    <w:p w:rsidR="000874E2" w:rsidRPr="00622140" w:rsidRDefault="008A7F34" w:rsidP="008A7F34">
      <w:pPr>
        <w:pStyle w:val="14"/>
        <w:widowControl w:val="0"/>
        <w:shd w:val="clear" w:color="auto" w:fill="auto"/>
        <w:tabs>
          <w:tab w:val="left" w:pos="445"/>
        </w:tabs>
        <w:spacing w:after="0" w:line="263" w:lineRule="exact"/>
        <w:ind w:left="20" w:right="6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>5.5. </w:t>
      </w:r>
      <w:r w:rsidR="000874E2" w:rsidRPr="00622140">
        <w:rPr>
          <w:color w:val="000000"/>
          <w:sz w:val="24"/>
          <w:szCs w:val="24"/>
        </w:rPr>
        <w:t>Контроль результатов самостоятельной работы может проводиться одновременно с теку</w:t>
      </w:r>
      <w:r w:rsidR="000874E2" w:rsidRPr="00622140">
        <w:rPr>
          <w:color w:val="000000"/>
          <w:sz w:val="24"/>
          <w:szCs w:val="24"/>
        </w:rPr>
        <w:softHyphen/>
        <w:t>щим и промежуточным контролем успеваемости обучающихся по соответствующей дисциплине.</w:t>
      </w:r>
    </w:p>
    <w:p w:rsidR="000874E2" w:rsidRPr="00622140" w:rsidRDefault="008A7F34" w:rsidP="008A7F34">
      <w:pPr>
        <w:pStyle w:val="14"/>
        <w:widowControl w:val="0"/>
        <w:shd w:val="clear" w:color="auto" w:fill="auto"/>
        <w:tabs>
          <w:tab w:val="left" w:pos="1554"/>
        </w:tabs>
        <w:spacing w:after="0" w:line="263" w:lineRule="exact"/>
        <w:ind w:left="20" w:right="6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>5.6. </w:t>
      </w:r>
      <w:r w:rsidR="00881CE6">
        <w:rPr>
          <w:color w:val="000000"/>
          <w:sz w:val="24"/>
          <w:szCs w:val="24"/>
        </w:rPr>
        <w:t>Результаты </w:t>
      </w:r>
      <w:r w:rsidR="000874E2" w:rsidRPr="00622140">
        <w:rPr>
          <w:color w:val="000000"/>
          <w:sz w:val="24"/>
          <w:szCs w:val="24"/>
        </w:rPr>
        <w:t>контроля самостоятельной работы обучающихся должны учитываться при осу</w:t>
      </w:r>
      <w:r w:rsidR="000874E2" w:rsidRPr="00622140">
        <w:rPr>
          <w:color w:val="000000"/>
          <w:sz w:val="24"/>
          <w:szCs w:val="24"/>
        </w:rPr>
        <w:softHyphen/>
      </w:r>
      <w:r w:rsidR="000874E2" w:rsidRPr="00622140">
        <w:rPr>
          <w:color w:val="000000"/>
          <w:sz w:val="24"/>
          <w:szCs w:val="24"/>
        </w:rPr>
        <w:lastRenderedPageBreak/>
        <w:t>ществлении итогового контроля по дисциплине.</w:t>
      </w:r>
    </w:p>
    <w:p w:rsidR="000874E2" w:rsidRPr="00622140" w:rsidRDefault="008A7F34" w:rsidP="008A7F34">
      <w:pPr>
        <w:pStyle w:val="14"/>
        <w:widowControl w:val="0"/>
        <w:shd w:val="clear" w:color="auto" w:fill="auto"/>
        <w:tabs>
          <w:tab w:val="left" w:pos="1615"/>
        </w:tabs>
        <w:spacing w:after="0" w:line="263" w:lineRule="exact"/>
        <w:ind w:left="20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>5.7. </w:t>
      </w:r>
      <w:r w:rsidR="00881CE6">
        <w:rPr>
          <w:color w:val="000000"/>
          <w:sz w:val="24"/>
          <w:szCs w:val="24"/>
        </w:rPr>
        <w:t>Критериями </w:t>
      </w:r>
      <w:r w:rsidR="000874E2" w:rsidRPr="00622140">
        <w:rPr>
          <w:color w:val="000000"/>
          <w:sz w:val="24"/>
          <w:szCs w:val="24"/>
        </w:rPr>
        <w:t>оценки результатов самостоятельной работы обучающегося являются:</w:t>
      </w:r>
    </w:p>
    <w:p w:rsidR="000874E2" w:rsidRPr="00622140" w:rsidRDefault="008A7F34" w:rsidP="008A7F34">
      <w:pPr>
        <w:pStyle w:val="14"/>
        <w:widowControl w:val="0"/>
        <w:shd w:val="clear" w:color="auto" w:fill="auto"/>
        <w:tabs>
          <w:tab w:val="left" w:pos="711"/>
        </w:tabs>
        <w:spacing w:after="0" w:line="263" w:lineRule="exact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0874E2" w:rsidRPr="00622140">
        <w:rPr>
          <w:color w:val="000000"/>
          <w:sz w:val="24"/>
          <w:szCs w:val="24"/>
        </w:rPr>
        <w:t>уровень освоения учебного материала;</w:t>
      </w:r>
    </w:p>
    <w:p w:rsidR="000874E2" w:rsidRPr="00622140" w:rsidRDefault="008A7F34" w:rsidP="008A7F34">
      <w:pPr>
        <w:pStyle w:val="14"/>
        <w:widowControl w:val="0"/>
        <w:shd w:val="clear" w:color="auto" w:fill="auto"/>
        <w:tabs>
          <w:tab w:val="left" w:pos="718"/>
        </w:tabs>
        <w:spacing w:after="0" w:line="263" w:lineRule="exact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0874E2" w:rsidRPr="00622140">
        <w:rPr>
          <w:color w:val="000000"/>
          <w:sz w:val="24"/>
          <w:szCs w:val="24"/>
        </w:rPr>
        <w:t>умение использовать теоретические знания при выполнении практических задач;</w:t>
      </w:r>
    </w:p>
    <w:p w:rsidR="000874E2" w:rsidRPr="00622140" w:rsidRDefault="008A7F34" w:rsidP="008A7F34">
      <w:pPr>
        <w:pStyle w:val="14"/>
        <w:widowControl w:val="0"/>
        <w:shd w:val="clear" w:color="auto" w:fill="auto"/>
        <w:tabs>
          <w:tab w:val="left" w:pos="718"/>
        </w:tabs>
        <w:spacing w:after="0" w:line="263" w:lineRule="exact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0874E2" w:rsidRPr="00622140">
        <w:rPr>
          <w:color w:val="000000"/>
          <w:sz w:val="24"/>
          <w:szCs w:val="24"/>
        </w:rPr>
        <w:t>творческий подход к выполнению самостоятельной работы;</w:t>
      </w:r>
    </w:p>
    <w:p w:rsidR="000874E2" w:rsidRPr="00622140" w:rsidRDefault="008A7F34" w:rsidP="008A7F34">
      <w:pPr>
        <w:pStyle w:val="14"/>
        <w:widowControl w:val="0"/>
        <w:shd w:val="clear" w:color="auto" w:fill="auto"/>
        <w:tabs>
          <w:tab w:val="left" w:pos="718"/>
        </w:tabs>
        <w:spacing w:after="0" w:line="263" w:lineRule="exact"/>
        <w:jc w:val="both"/>
        <w:rPr>
          <w:sz w:val="24"/>
          <w:szCs w:val="24"/>
        </w:rPr>
      </w:pPr>
      <w:r w:rsidRPr="00622140">
        <w:rPr>
          <w:color w:val="000000"/>
          <w:sz w:val="24"/>
          <w:szCs w:val="24"/>
        </w:rPr>
        <w:t xml:space="preserve">- </w:t>
      </w:r>
      <w:r w:rsidR="000874E2" w:rsidRPr="00622140">
        <w:rPr>
          <w:color w:val="000000"/>
          <w:sz w:val="24"/>
          <w:szCs w:val="24"/>
        </w:rPr>
        <w:t>уровень владения устной и письменной речью.</w:t>
      </w:r>
    </w:p>
    <w:p w:rsidR="00BD5705" w:rsidRPr="00BD5705" w:rsidRDefault="008A7F34" w:rsidP="00D97E03">
      <w:pPr>
        <w:pStyle w:val="14"/>
        <w:widowControl w:val="0"/>
        <w:shd w:val="clear" w:color="auto" w:fill="auto"/>
        <w:tabs>
          <w:tab w:val="left" w:pos="1442"/>
        </w:tabs>
        <w:spacing w:after="0" w:line="240" w:lineRule="auto"/>
        <w:ind w:right="60"/>
        <w:jc w:val="both"/>
        <w:rPr>
          <w:color w:val="333333"/>
          <w:sz w:val="24"/>
          <w:szCs w:val="24"/>
        </w:rPr>
      </w:pPr>
      <w:r w:rsidRPr="00D97E03">
        <w:rPr>
          <w:color w:val="000000"/>
          <w:sz w:val="24"/>
          <w:szCs w:val="24"/>
        </w:rPr>
        <w:t>5.8. </w:t>
      </w:r>
      <w:r w:rsidR="00BD5705" w:rsidRPr="00D97E03">
        <w:rPr>
          <w:bCs/>
          <w:color w:val="333333"/>
          <w:sz w:val="24"/>
          <w:szCs w:val="24"/>
        </w:rPr>
        <w:t>Контроль внеаудиторной самостоятельной работы подразумевает проведение различных форм контроля, в том числе применение электронных систем самоконтроля</w:t>
      </w:r>
      <w:r w:rsidR="00BD5705" w:rsidRPr="00BD5705">
        <w:rPr>
          <w:color w:val="333333"/>
          <w:sz w:val="24"/>
          <w:szCs w:val="24"/>
        </w:rPr>
        <w:t>.  </w:t>
      </w:r>
    </w:p>
    <w:p w:rsidR="00D97E03" w:rsidRDefault="00BD5705" w:rsidP="00D97E03">
      <w:pPr>
        <w:shd w:val="clear" w:color="auto" w:fill="FFFFFF"/>
        <w:jc w:val="both"/>
        <w:rPr>
          <w:color w:val="333333"/>
        </w:rPr>
      </w:pPr>
      <w:r w:rsidRPr="00BD5705">
        <w:rPr>
          <w:color w:val="333333"/>
        </w:rPr>
        <w:t>Также к формам контроля относятся:</w:t>
      </w:r>
    </w:p>
    <w:p w:rsidR="00D97E03" w:rsidRDefault="00D97E03" w:rsidP="00D97E03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</w:t>
      </w:r>
      <w:r w:rsidR="003336CC">
        <w:rPr>
          <w:bCs/>
          <w:color w:val="333333"/>
        </w:rPr>
        <w:t>у</w:t>
      </w:r>
      <w:r w:rsidR="00BD5705" w:rsidRPr="00D97E03">
        <w:rPr>
          <w:bCs/>
          <w:color w:val="333333"/>
        </w:rPr>
        <w:t>стный контроль</w:t>
      </w:r>
      <w:r w:rsidR="00BD5705" w:rsidRPr="00BD5705">
        <w:rPr>
          <w:color w:val="333333"/>
        </w:rPr>
        <w:t>. Проводится в форме опроса на практических и се</w:t>
      </w:r>
      <w:r w:rsidR="00562167">
        <w:rPr>
          <w:color w:val="333333"/>
        </w:rPr>
        <w:t>минарских занятиях</w:t>
      </w:r>
      <w:r w:rsidR="00BD5705" w:rsidRPr="00BD5705">
        <w:rPr>
          <w:color w:val="333333"/>
        </w:rPr>
        <w:t>, выс</w:t>
      </w:r>
      <w:r>
        <w:rPr>
          <w:color w:val="333333"/>
        </w:rPr>
        <w:t>туплений и докладов обучающихся;</w:t>
      </w:r>
      <w:r w:rsidR="00BD5705" w:rsidRPr="00BD5705">
        <w:rPr>
          <w:color w:val="333333"/>
        </w:rPr>
        <w:t> </w:t>
      </w:r>
    </w:p>
    <w:p w:rsidR="00D97E03" w:rsidRDefault="00D97E03" w:rsidP="00D97E03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</w:t>
      </w:r>
      <w:r w:rsidR="003336CC">
        <w:rPr>
          <w:bCs/>
          <w:color w:val="333333"/>
        </w:rPr>
        <w:t>п</w:t>
      </w:r>
      <w:r w:rsidR="00BD5705" w:rsidRPr="00D97E03">
        <w:rPr>
          <w:bCs/>
          <w:color w:val="333333"/>
        </w:rPr>
        <w:t>роверка письменных работ</w:t>
      </w:r>
      <w:r w:rsidR="00BD5705" w:rsidRPr="00BD5705">
        <w:rPr>
          <w:color w:val="333333"/>
        </w:rPr>
        <w:t>. Включает тестирование, проверку домашних заданий, контрольных, лабораторных работ, конспектов, обзоров литературы, рефератов, курсовых и других р</w:t>
      </w:r>
      <w:r>
        <w:rPr>
          <w:color w:val="333333"/>
        </w:rPr>
        <w:t>абот;</w:t>
      </w:r>
    </w:p>
    <w:p w:rsidR="00BD5705" w:rsidRPr="00BD5705" w:rsidRDefault="00D97E03" w:rsidP="00D97E03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</w:t>
      </w:r>
      <w:r w:rsidR="003336CC">
        <w:rPr>
          <w:bCs/>
          <w:color w:val="333333"/>
        </w:rPr>
        <w:t>и</w:t>
      </w:r>
      <w:r w:rsidR="00BD5705" w:rsidRPr="00D97E03">
        <w:rPr>
          <w:bCs/>
          <w:color w:val="333333"/>
        </w:rPr>
        <w:t>спользование средств интернет-коммуникации</w:t>
      </w:r>
      <w:r w:rsidR="00BD5705" w:rsidRPr="00BD5705">
        <w:rPr>
          <w:color w:val="333333"/>
        </w:rPr>
        <w:t>. К ним относятся электронная почта,</w:t>
      </w:r>
      <w:r w:rsidRPr="00D97E03">
        <w:rPr>
          <w:color w:val="333333"/>
        </w:rPr>
        <w:t xml:space="preserve"> чат, видеоконференция и т. п.</w:t>
      </w:r>
    </w:p>
    <w:p w:rsidR="00BD5705" w:rsidRPr="00BD5705" w:rsidRDefault="00BD5705" w:rsidP="00D97E03">
      <w:pPr>
        <w:shd w:val="clear" w:color="auto" w:fill="FFFFFF"/>
        <w:jc w:val="both"/>
        <w:rPr>
          <w:color w:val="333333"/>
        </w:rPr>
      </w:pPr>
      <w:r w:rsidRPr="00BD5705">
        <w:rPr>
          <w:color w:val="333333"/>
        </w:rPr>
        <w:t>Формы контроля и критерии проверки зависят от специфики формируемых компетенций и применяемых образовательных технологий. </w:t>
      </w:r>
    </w:p>
    <w:p w:rsidR="00856CEC" w:rsidRPr="00622140" w:rsidRDefault="00856CEC" w:rsidP="00D97E03">
      <w:pPr>
        <w:pStyle w:val="4"/>
        <w:shd w:val="clear" w:color="auto" w:fill="auto"/>
        <w:spacing w:before="0" w:after="0" w:line="240" w:lineRule="auto"/>
        <w:ind w:right="80" w:firstLine="0"/>
        <w:jc w:val="both"/>
        <w:rPr>
          <w:sz w:val="24"/>
          <w:szCs w:val="24"/>
        </w:rPr>
      </w:pPr>
    </w:p>
    <w:p w:rsidR="00856CEC" w:rsidRPr="00622140" w:rsidRDefault="00856CEC" w:rsidP="00B44F4E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856CEC" w:rsidRPr="00622140" w:rsidRDefault="00856CEC" w:rsidP="00B44F4E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856CEC" w:rsidRPr="00622140" w:rsidRDefault="00856CEC" w:rsidP="00B44F4E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856CEC" w:rsidRPr="00622140" w:rsidRDefault="00856CEC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856CEC" w:rsidRPr="00622140" w:rsidRDefault="00856CEC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856CEC" w:rsidRPr="00622140" w:rsidRDefault="00856CEC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856CEC" w:rsidRPr="00622140" w:rsidRDefault="00856CEC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856CEC" w:rsidRPr="00622140" w:rsidRDefault="00856CEC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856CEC" w:rsidRPr="00622140" w:rsidRDefault="00856CEC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856CEC" w:rsidRPr="00622140" w:rsidRDefault="00856CEC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622140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622140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622140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90126B" w:rsidRPr="00622140" w:rsidRDefault="0090126B" w:rsidP="0090126B">
      <w:pPr>
        <w:pStyle w:val="4"/>
        <w:shd w:val="clear" w:color="auto" w:fill="auto"/>
        <w:spacing w:before="0" w:after="0" w:line="230" w:lineRule="exact"/>
        <w:ind w:right="80" w:firstLine="0"/>
        <w:jc w:val="center"/>
        <w:rPr>
          <w:sz w:val="24"/>
          <w:szCs w:val="24"/>
        </w:rPr>
      </w:pPr>
    </w:p>
    <w:p w:rsidR="001A3C5B" w:rsidRPr="00622140" w:rsidRDefault="001A3C5B" w:rsidP="00E175F8">
      <w:pPr>
        <w:pStyle w:val="4"/>
        <w:shd w:val="clear" w:color="auto" w:fill="auto"/>
        <w:spacing w:before="0" w:after="0" w:line="230" w:lineRule="exact"/>
        <w:ind w:right="80" w:firstLine="0"/>
        <w:rPr>
          <w:sz w:val="24"/>
          <w:szCs w:val="24"/>
        </w:rPr>
      </w:pPr>
    </w:p>
    <w:sectPr w:rsidR="001A3C5B" w:rsidRPr="00622140" w:rsidSect="00856CEC">
      <w:pgSz w:w="11905" w:h="16837"/>
      <w:pgMar w:top="1236" w:right="714" w:bottom="1610" w:left="907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206" w:rsidRDefault="00661206" w:rsidP="00454842">
      <w:r>
        <w:separator/>
      </w:r>
    </w:p>
  </w:endnote>
  <w:endnote w:type="continuationSeparator" w:id="0">
    <w:p w:rsidR="00661206" w:rsidRDefault="00661206" w:rsidP="00454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206" w:rsidRDefault="00661206" w:rsidP="00454842">
      <w:r>
        <w:separator/>
      </w:r>
    </w:p>
  </w:footnote>
  <w:footnote w:type="continuationSeparator" w:id="0">
    <w:p w:rsidR="00661206" w:rsidRDefault="00661206" w:rsidP="00454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B189246"/>
    <w:lvl w:ilvl="0">
      <w:start w:val="3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</w:abstractNum>
  <w:abstractNum w:abstractNumId="1">
    <w:nsid w:val="02E81C27"/>
    <w:multiLevelType w:val="hybridMultilevel"/>
    <w:tmpl w:val="6472E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A21CD"/>
    <w:multiLevelType w:val="hybridMultilevel"/>
    <w:tmpl w:val="EBACC014"/>
    <w:lvl w:ilvl="0" w:tplc="1048122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40B5988"/>
    <w:multiLevelType w:val="hybridMultilevel"/>
    <w:tmpl w:val="0B8676EA"/>
    <w:lvl w:ilvl="0" w:tplc="10481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653333"/>
    <w:multiLevelType w:val="hybridMultilevel"/>
    <w:tmpl w:val="F79CABAA"/>
    <w:lvl w:ilvl="0" w:tplc="09186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5DB46A2"/>
    <w:multiLevelType w:val="hybridMultilevel"/>
    <w:tmpl w:val="CAA48010"/>
    <w:lvl w:ilvl="0" w:tplc="10481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1560C7"/>
    <w:multiLevelType w:val="hybridMultilevel"/>
    <w:tmpl w:val="EE945686"/>
    <w:lvl w:ilvl="0" w:tplc="10481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729FE"/>
    <w:multiLevelType w:val="hybridMultilevel"/>
    <w:tmpl w:val="A2C259E4"/>
    <w:lvl w:ilvl="0" w:tplc="10481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96C2008"/>
    <w:multiLevelType w:val="hybridMultilevel"/>
    <w:tmpl w:val="AFD073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EC12B3"/>
    <w:multiLevelType w:val="hybridMultilevel"/>
    <w:tmpl w:val="28AE1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C4421"/>
    <w:multiLevelType w:val="hybridMultilevel"/>
    <w:tmpl w:val="3E2A3F82"/>
    <w:lvl w:ilvl="0" w:tplc="10481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D47265"/>
    <w:multiLevelType w:val="multilevel"/>
    <w:tmpl w:val="DA069E30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AA30D7"/>
    <w:multiLevelType w:val="hybridMultilevel"/>
    <w:tmpl w:val="D3D2CB1E"/>
    <w:lvl w:ilvl="0" w:tplc="104812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F2410F"/>
    <w:multiLevelType w:val="multilevel"/>
    <w:tmpl w:val="1AC20D7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830E48"/>
    <w:multiLevelType w:val="hybridMultilevel"/>
    <w:tmpl w:val="F76456C6"/>
    <w:lvl w:ilvl="0" w:tplc="09186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44F1504"/>
    <w:multiLevelType w:val="hybridMultilevel"/>
    <w:tmpl w:val="0A86F4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F0B11"/>
    <w:multiLevelType w:val="multilevel"/>
    <w:tmpl w:val="718228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DC0580D"/>
    <w:multiLevelType w:val="hybridMultilevel"/>
    <w:tmpl w:val="8CE23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B71E74"/>
    <w:multiLevelType w:val="hybridMultilevel"/>
    <w:tmpl w:val="017AF500"/>
    <w:lvl w:ilvl="0" w:tplc="10481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4245C7"/>
    <w:multiLevelType w:val="multilevel"/>
    <w:tmpl w:val="35E04B1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D778C9"/>
    <w:multiLevelType w:val="multilevel"/>
    <w:tmpl w:val="F65231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E3002A"/>
    <w:multiLevelType w:val="hybridMultilevel"/>
    <w:tmpl w:val="F6721DF0"/>
    <w:lvl w:ilvl="0" w:tplc="1048122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165094D"/>
    <w:multiLevelType w:val="hybridMultilevel"/>
    <w:tmpl w:val="DD0C99E0"/>
    <w:lvl w:ilvl="0" w:tplc="10481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6CD5B43"/>
    <w:multiLevelType w:val="hybridMultilevel"/>
    <w:tmpl w:val="CA2480B4"/>
    <w:lvl w:ilvl="0" w:tplc="0918623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D1C00A1"/>
    <w:multiLevelType w:val="hybridMultilevel"/>
    <w:tmpl w:val="D996D7D2"/>
    <w:lvl w:ilvl="0" w:tplc="D4C2B582">
      <w:start w:val="10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F6052A"/>
    <w:multiLevelType w:val="hybridMultilevel"/>
    <w:tmpl w:val="9DE6E7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9597BE9"/>
    <w:multiLevelType w:val="multilevel"/>
    <w:tmpl w:val="C0D4347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E84675"/>
    <w:multiLevelType w:val="multilevel"/>
    <w:tmpl w:val="2B189246"/>
    <w:lvl w:ilvl="0">
      <w:start w:val="3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</w:rPr>
    </w:lvl>
  </w:abstractNum>
  <w:abstractNum w:abstractNumId="28">
    <w:nsid w:val="5E040483"/>
    <w:multiLevelType w:val="multilevel"/>
    <w:tmpl w:val="9D00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3E2ABA"/>
    <w:multiLevelType w:val="hybridMultilevel"/>
    <w:tmpl w:val="D2B295D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5F9F2D86"/>
    <w:multiLevelType w:val="hybridMultilevel"/>
    <w:tmpl w:val="F76456C6"/>
    <w:lvl w:ilvl="0" w:tplc="091862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527FAE"/>
    <w:multiLevelType w:val="multilevel"/>
    <w:tmpl w:val="27D0D5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D72655"/>
    <w:multiLevelType w:val="hybridMultilevel"/>
    <w:tmpl w:val="99E42AB4"/>
    <w:lvl w:ilvl="0" w:tplc="0918623E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724710"/>
    <w:multiLevelType w:val="hybridMultilevel"/>
    <w:tmpl w:val="0186E072"/>
    <w:lvl w:ilvl="0" w:tplc="10481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67011F0"/>
    <w:multiLevelType w:val="multilevel"/>
    <w:tmpl w:val="D4AEA70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9B7BFA"/>
    <w:multiLevelType w:val="multilevel"/>
    <w:tmpl w:val="D3E224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5E3A94"/>
    <w:multiLevelType w:val="multilevel"/>
    <w:tmpl w:val="E66408C8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6564CF"/>
    <w:multiLevelType w:val="hybridMultilevel"/>
    <w:tmpl w:val="937A1212"/>
    <w:lvl w:ilvl="0" w:tplc="23945F4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7874FE5"/>
    <w:multiLevelType w:val="hybridMultilevel"/>
    <w:tmpl w:val="FB186076"/>
    <w:lvl w:ilvl="0" w:tplc="04190009">
      <w:start w:val="1"/>
      <w:numFmt w:val="bullet"/>
      <w:lvlText w:val=""/>
      <w:lvlJc w:val="left"/>
      <w:pPr>
        <w:ind w:left="177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79B01AC6"/>
    <w:multiLevelType w:val="hybridMultilevel"/>
    <w:tmpl w:val="8CE800F6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0">
    <w:nsid w:val="7FD7405C"/>
    <w:multiLevelType w:val="hybridMultilevel"/>
    <w:tmpl w:val="89669CD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4"/>
  </w:num>
  <w:num w:numId="3">
    <w:abstractNumId w:val="18"/>
  </w:num>
  <w:num w:numId="4">
    <w:abstractNumId w:val="37"/>
  </w:num>
  <w:num w:numId="5">
    <w:abstractNumId w:val="7"/>
  </w:num>
  <w:num w:numId="6">
    <w:abstractNumId w:val="0"/>
  </w:num>
  <w:num w:numId="7">
    <w:abstractNumId w:val="32"/>
  </w:num>
  <w:num w:numId="8">
    <w:abstractNumId w:val="5"/>
  </w:num>
  <w:num w:numId="9">
    <w:abstractNumId w:val="22"/>
  </w:num>
  <w:num w:numId="10">
    <w:abstractNumId w:val="3"/>
  </w:num>
  <w:num w:numId="11">
    <w:abstractNumId w:val="39"/>
  </w:num>
  <w:num w:numId="12">
    <w:abstractNumId w:val="33"/>
  </w:num>
  <w:num w:numId="13">
    <w:abstractNumId w:val="25"/>
  </w:num>
  <w:num w:numId="14">
    <w:abstractNumId w:val="10"/>
  </w:num>
  <w:num w:numId="15">
    <w:abstractNumId w:val="2"/>
  </w:num>
  <w:num w:numId="16">
    <w:abstractNumId w:val="27"/>
  </w:num>
  <w:num w:numId="17">
    <w:abstractNumId w:val="4"/>
  </w:num>
  <w:num w:numId="18">
    <w:abstractNumId w:val="23"/>
  </w:num>
  <w:num w:numId="19">
    <w:abstractNumId w:val="21"/>
  </w:num>
  <w:num w:numId="20">
    <w:abstractNumId w:val="30"/>
  </w:num>
  <w:num w:numId="21">
    <w:abstractNumId w:val="12"/>
  </w:num>
  <w:num w:numId="22">
    <w:abstractNumId w:val="40"/>
  </w:num>
  <w:num w:numId="23">
    <w:abstractNumId w:val="8"/>
  </w:num>
  <w:num w:numId="24">
    <w:abstractNumId w:val="15"/>
  </w:num>
  <w:num w:numId="25">
    <w:abstractNumId w:val="9"/>
  </w:num>
  <w:num w:numId="26">
    <w:abstractNumId w:val="6"/>
  </w:num>
  <w:num w:numId="27">
    <w:abstractNumId w:val="14"/>
  </w:num>
  <w:num w:numId="28">
    <w:abstractNumId w:val="17"/>
  </w:num>
  <w:num w:numId="29">
    <w:abstractNumId w:val="29"/>
  </w:num>
  <w:num w:numId="30">
    <w:abstractNumId w:val="1"/>
  </w:num>
  <w:num w:numId="31">
    <w:abstractNumId w:val="31"/>
  </w:num>
  <w:num w:numId="32">
    <w:abstractNumId w:val="26"/>
  </w:num>
  <w:num w:numId="33">
    <w:abstractNumId w:val="35"/>
  </w:num>
  <w:num w:numId="34">
    <w:abstractNumId w:val="16"/>
  </w:num>
  <w:num w:numId="35">
    <w:abstractNumId w:val="36"/>
  </w:num>
  <w:num w:numId="36">
    <w:abstractNumId w:val="11"/>
  </w:num>
  <w:num w:numId="37">
    <w:abstractNumId w:val="13"/>
  </w:num>
  <w:num w:numId="38">
    <w:abstractNumId w:val="34"/>
  </w:num>
  <w:num w:numId="39">
    <w:abstractNumId w:val="20"/>
  </w:num>
  <w:num w:numId="40">
    <w:abstractNumId w:val="19"/>
  </w:num>
  <w:num w:numId="41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C95"/>
    <w:rsid w:val="00024C05"/>
    <w:rsid w:val="00030D8A"/>
    <w:rsid w:val="00031AE4"/>
    <w:rsid w:val="00041707"/>
    <w:rsid w:val="00055B5E"/>
    <w:rsid w:val="00056143"/>
    <w:rsid w:val="00066250"/>
    <w:rsid w:val="00066664"/>
    <w:rsid w:val="000874E2"/>
    <w:rsid w:val="0009440F"/>
    <w:rsid w:val="000A1F5D"/>
    <w:rsid w:val="000B17C6"/>
    <w:rsid w:val="000C2769"/>
    <w:rsid w:val="0010132C"/>
    <w:rsid w:val="001103AA"/>
    <w:rsid w:val="00115646"/>
    <w:rsid w:val="00127EEC"/>
    <w:rsid w:val="00131EFC"/>
    <w:rsid w:val="00144F36"/>
    <w:rsid w:val="00174021"/>
    <w:rsid w:val="00175827"/>
    <w:rsid w:val="001A1A9A"/>
    <w:rsid w:val="001A3C5B"/>
    <w:rsid w:val="001B7373"/>
    <w:rsid w:val="001C2B54"/>
    <w:rsid w:val="001C4E57"/>
    <w:rsid w:val="0020255D"/>
    <w:rsid w:val="00206C61"/>
    <w:rsid w:val="002149DD"/>
    <w:rsid w:val="002166C3"/>
    <w:rsid w:val="00220BD1"/>
    <w:rsid w:val="00220CDD"/>
    <w:rsid w:val="002225E0"/>
    <w:rsid w:val="00237235"/>
    <w:rsid w:val="00245B3C"/>
    <w:rsid w:val="00261515"/>
    <w:rsid w:val="0026546E"/>
    <w:rsid w:val="002A07BA"/>
    <w:rsid w:val="002A2255"/>
    <w:rsid w:val="002A454C"/>
    <w:rsid w:val="002B43EC"/>
    <w:rsid w:val="002C3C3F"/>
    <w:rsid w:val="002C550C"/>
    <w:rsid w:val="002C6E64"/>
    <w:rsid w:val="002D1E0B"/>
    <w:rsid w:val="002E584B"/>
    <w:rsid w:val="00305742"/>
    <w:rsid w:val="00314F5A"/>
    <w:rsid w:val="00327039"/>
    <w:rsid w:val="003336CC"/>
    <w:rsid w:val="00344D1E"/>
    <w:rsid w:val="00344EF8"/>
    <w:rsid w:val="00364FBD"/>
    <w:rsid w:val="00365D39"/>
    <w:rsid w:val="00391995"/>
    <w:rsid w:val="00396056"/>
    <w:rsid w:val="003B4494"/>
    <w:rsid w:val="003C165B"/>
    <w:rsid w:val="003C5927"/>
    <w:rsid w:val="003D0CD6"/>
    <w:rsid w:val="003D53D1"/>
    <w:rsid w:val="003E1AA0"/>
    <w:rsid w:val="003F55B9"/>
    <w:rsid w:val="0041637C"/>
    <w:rsid w:val="0042434E"/>
    <w:rsid w:val="00443061"/>
    <w:rsid w:val="00454842"/>
    <w:rsid w:val="004726A9"/>
    <w:rsid w:val="00475528"/>
    <w:rsid w:val="00482BDD"/>
    <w:rsid w:val="004866CB"/>
    <w:rsid w:val="00494D08"/>
    <w:rsid w:val="004976C9"/>
    <w:rsid w:val="004A0950"/>
    <w:rsid w:val="004A63A8"/>
    <w:rsid w:val="004C3FE6"/>
    <w:rsid w:val="004C7C69"/>
    <w:rsid w:val="004D29BE"/>
    <w:rsid w:val="004D7223"/>
    <w:rsid w:val="004F13EA"/>
    <w:rsid w:val="004F42EE"/>
    <w:rsid w:val="004F5D50"/>
    <w:rsid w:val="00500E92"/>
    <w:rsid w:val="00532E47"/>
    <w:rsid w:val="00535218"/>
    <w:rsid w:val="00540120"/>
    <w:rsid w:val="005418BF"/>
    <w:rsid w:val="00562167"/>
    <w:rsid w:val="005722ED"/>
    <w:rsid w:val="005815DD"/>
    <w:rsid w:val="0059273E"/>
    <w:rsid w:val="005A617A"/>
    <w:rsid w:val="005A7D57"/>
    <w:rsid w:val="005B2FD1"/>
    <w:rsid w:val="005B4038"/>
    <w:rsid w:val="005D2E87"/>
    <w:rsid w:val="005F2BFB"/>
    <w:rsid w:val="005F6476"/>
    <w:rsid w:val="00600315"/>
    <w:rsid w:val="006029E1"/>
    <w:rsid w:val="00606A86"/>
    <w:rsid w:val="00615530"/>
    <w:rsid w:val="006161B8"/>
    <w:rsid w:val="00622140"/>
    <w:rsid w:val="0062689E"/>
    <w:rsid w:val="0063280B"/>
    <w:rsid w:val="006328C1"/>
    <w:rsid w:val="00635EF9"/>
    <w:rsid w:val="00637E3A"/>
    <w:rsid w:val="00650FDA"/>
    <w:rsid w:val="006530B6"/>
    <w:rsid w:val="00661206"/>
    <w:rsid w:val="006619DC"/>
    <w:rsid w:val="006927F3"/>
    <w:rsid w:val="006A2B99"/>
    <w:rsid w:val="006C6736"/>
    <w:rsid w:val="006D0A6B"/>
    <w:rsid w:val="006D1F91"/>
    <w:rsid w:val="006D5DA1"/>
    <w:rsid w:val="006E2ED3"/>
    <w:rsid w:val="006E4024"/>
    <w:rsid w:val="006F12AA"/>
    <w:rsid w:val="006F5C17"/>
    <w:rsid w:val="00707EE0"/>
    <w:rsid w:val="007215E9"/>
    <w:rsid w:val="00723F86"/>
    <w:rsid w:val="00754ED4"/>
    <w:rsid w:val="00780395"/>
    <w:rsid w:val="00784BC4"/>
    <w:rsid w:val="007A773F"/>
    <w:rsid w:val="007C017A"/>
    <w:rsid w:val="007C35FA"/>
    <w:rsid w:val="007D7C5A"/>
    <w:rsid w:val="007E0F33"/>
    <w:rsid w:val="008076BE"/>
    <w:rsid w:val="00816C9D"/>
    <w:rsid w:val="00831092"/>
    <w:rsid w:val="00836C6E"/>
    <w:rsid w:val="00854711"/>
    <w:rsid w:val="00856CEC"/>
    <w:rsid w:val="008621D5"/>
    <w:rsid w:val="00877AA2"/>
    <w:rsid w:val="00881CE6"/>
    <w:rsid w:val="008A5F68"/>
    <w:rsid w:val="008A7F34"/>
    <w:rsid w:val="008E046D"/>
    <w:rsid w:val="008F47D4"/>
    <w:rsid w:val="0090126B"/>
    <w:rsid w:val="00904CC8"/>
    <w:rsid w:val="009241DE"/>
    <w:rsid w:val="009726C7"/>
    <w:rsid w:val="009826AD"/>
    <w:rsid w:val="00983208"/>
    <w:rsid w:val="00983ADA"/>
    <w:rsid w:val="00996FB4"/>
    <w:rsid w:val="00997CA2"/>
    <w:rsid w:val="009A27BE"/>
    <w:rsid w:val="009A62F8"/>
    <w:rsid w:val="009B49AC"/>
    <w:rsid w:val="009B4FA3"/>
    <w:rsid w:val="009C079A"/>
    <w:rsid w:val="009D32AE"/>
    <w:rsid w:val="009F46FF"/>
    <w:rsid w:val="009F7EF3"/>
    <w:rsid w:val="00A31284"/>
    <w:rsid w:val="00A31412"/>
    <w:rsid w:val="00A376B8"/>
    <w:rsid w:val="00A57EC6"/>
    <w:rsid w:val="00A6039B"/>
    <w:rsid w:val="00AA3DF8"/>
    <w:rsid w:val="00AB2C6F"/>
    <w:rsid w:val="00AB6479"/>
    <w:rsid w:val="00AC19E4"/>
    <w:rsid w:val="00AE12C2"/>
    <w:rsid w:val="00AE25A2"/>
    <w:rsid w:val="00AE61EA"/>
    <w:rsid w:val="00AE629D"/>
    <w:rsid w:val="00B033AC"/>
    <w:rsid w:val="00B05D74"/>
    <w:rsid w:val="00B147D3"/>
    <w:rsid w:val="00B23C3C"/>
    <w:rsid w:val="00B25DAB"/>
    <w:rsid w:val="00B33792"/>
    <w:rsid w:val="00B44F4E"/>
    <w:rsid w:val="00B63209"/>
    <w:rsid w:val="00B63B4B"/>
    <w:rsid w:val="00B7475F"/>
    <w:rsid w:val="00B819B4"/>
    <w:rsid w:val="00B9775C"/>
    <w:rsid w:val="00BA08E2"/>
    <w:rsid w:val="00BA1CA9"/>
    <w:rsid w:val="00BB3594"/>
    <w:rsid w:val="00BD5705"/>
    <w:rsid w:val="00BE03AF"/>
    <w:rsid w:val="00BE7959"/>
    <w:rsid w:val="00BF1E90"/>
    <w:rsid w:val="00BF20BF"/>
    <w:rsid w:val="00BF3690"/>
    <w:rsid w:val="00BF53CF"/>
    <w:rsid w:val="00BF6152"/>
    <w:rsid w:val="00C016E6"/>
    <w:rsid w:val="00C05FD4"/>
    <w:rsid w:val="00C1659C"/>
    <w:rsid w:val="00C2260D"/>
    <w:rsid w:val="00C269CF"/>
    <w:rsid w:val="00C31D93"/>
    <w:rsid w:val="00C32971"/>
    <w:rsid w:val="00C35D53"/>
    <w:rsid w:val="00C36743"/>
    <w:rsid w:val="00C47DA9"/>
    <w:rsid w:val="00C47F56"/>
    <w:rsid w:val="00C54362"/>
    <w:rsid w:val="00C54C5F"/>
    <w:rsid w:val="00C57F96"/>
    <w:rsid w:val="00C6291E"/>
    <w:rsid w:val="00C76149"/>
    <w:rsid w:val="00C77C52"/>
    <w:rsid w:val="00C83A25"/>
    <w:rsid w:val="00CA5C95"/>
    <w:rsid w:val="00CB7107"/>
    <w:rsid w:val="00CC08FF"/>
    <w:rsid w:val="00CC6925"/>
    <w:rsid w:val="00CC69C3"/>
    <w:rsid w:val="00CD04BC"/>
    <w:rsid w:val="00CE180D"/>
    <w:rsid w:val="00CF0651"/>
    <w:rsid w:val="00CF11D2"/>
    <w:rsid w:val="00CF5BB5"/>
    <w:rsid w:val="00D110F0"/>
    <w:rsid w:val="00D150A2"/>
    <w:rsid w:val="00D27C91"/>
    <w:rsid w:val="00D36497"/>
    <w:rsid w:val="00D366B6"/>
    <w:rsid w:val="00D612C0"/>
    <w:rsid w:val="00D61A1F"/>
    <w:rsid w:val="00D7495D"/>
    <w:rsid w:val="00D830B9"/>
    <w:rsid w:val="00D931F0"/>
    <w:rsid w:val="00D954E0"/>
    <w:rsid w:val="00D97E03"/>
    <w:rsid w:val="00DB18AC"/>
    <w:rsid w:val="00DB2076"/>
    <w:rsid w:val="00DB6F4A"/>
    <w:rsid w:val="00DC10A9"/>
    <w:rsid w:val="00DE2D4F"/>
    <w:rsid w:val="00DE4C94"/>
    <w:rsid w:val="00DE6A80"/>
    <w:rsid w:val="00E105E8"/>
    <w:rsid w:val="00E175F8"/>
    <w:rsid w:val="00E25F79"/>
    <w:rsid w:val="00E357A7"/>
    <w:rsid w:val="00E44B54"/>
    <w:rsid w:val="00E47753"/>
    <w:rsid w:val="00E51769"/>
    <w:rsid w:val="00E7214F"/>
    <w:rsid w:val="00E90870"/>
    <w:rsid w:val="00E90CFE"/>
    <w:rsid w:val="00EA5218"/>
    <w:rsid w:val="00EC1691"/>
    <w:rsid w:val="00EC663E"/>
    <w:rsid w:val="00EE5658"/>
    <w:rsid w:val="00F22D08"/>
    <w:rsid w:val="00F244DD"/>
    <w:rsid w:val="00F2478B"/>
    <w:rsid w:val="00F247AA"/>
    <w:rsid w:val="00F35595"/>
    <w:rsid w:val="00F408CA"/>
    <w:rsid w:val="00F470EB"/>
    <w:rsid w:val="00F61999"/>
    <w:rsid w:val="00F65E10"/>
    <w:rsid w:val="00FA6830"/>
    <w:rsid w:val="00FB4ABE"/>
    <w:rsid w:val="00FF0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6E2F5A-013C-4E86-953D-BE86EC0D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29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E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7E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95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726A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6546E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46E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rsid w:val="00F247AA"/>
    <w:rPr>
      <w:rFonts w:ascii="Times New Roman" w:hAnsi="Times New Roman" w:cs="Times New Roman"/>
      <w:b/>
      <w:bCs/>
      <w:spacing w:val="12"/>
      <w:shd w:val="clear" w:color="auto" w:fill="FFFFFF"/>
    </w:rPr>
  </w:style>
  <w:style w:type="paragraph" w:customStyle="1" w:styleId="12">
    <w:name w:val="Заголовок №1"/>
    <w:basedOn w:val="a"/>
    <w:link w:val="11"/>
    <w:rsid w:val="00F247AA"/>
    <w:pPr>
      <w:widowControl w:val="0"/>
      <w:shd w:val="clear" w:color="auto" w:fill="FFFFFF"/>
      <w:spacing w:after="240" w:line="240" w:lineRule="atLeast"/>
      <w:jc w:val="both"/>
      <w:outlineLvl w:val="0"/>
    </w:pPr>
    <w:rPr>
      <w:rFonts w:eastAsiaTheme="minorHAnsi"/>
      <w:b/>
      <w:bCs/>
      <w:spacing w:val="12"/>
      <w:sz w:val="22"/>
      <w:szCs w:val="22"/>
      <w:lang w:eastAsia="en-US"/>
    </w:rPr>
  </w:style>
  <w:style w:type="character" w:customStyle="1" w:styleId="13">
    <w:name w:val="Основной текст Знак1"/>
    <w:basedOn w:val="a0"/>
    <w:link w:val="a7"/>
    <w:uiPriority w:val="99"/>
    <w:rsid w:val="00F247AA"/>
    <w:rPr>
      <w:rFonts w:ascii="Times New Roman" w:hAnsi="Times New Roman" w:cs="Times New Roman"/>
      <w:spacing w:val="7"/>
      <w:shd w:val="clear" w:color="auto" w:fill="FFFFFF"/>
    </w:rPr>
  </w:style>
  <w:style w:type="paragraph" w:styleId="a7">
    <w:name w:val="Body Text"/>
    <w:basedOn w:val="a"/>
    <w:link w:val="13"/>
    <w:uiPriority w:val="99"/>
    <w:rsid w:val="00F247AA"/>
    <w:pPr>
      <w:widowControl w:val="0"/>
      <w:shd w:val="clear" w:color="auto" w:fill="FFFFFF"/>
      <w:spacing w:before="240" w:line="317" w:lineRule="exact"/>
      <w:jc w:val="both"/>
    </w:pPr>
    <w:rPr>
      <w:rFonts w:eastAsiaTheme="minorHAnsi"/>
      <w:spacing w:val="7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F247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27EE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27E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Emphasis"/>
    <w:basedOn w:val="a0"/>
    <w:uiPriority w:val="20"/>
    <w:qFormat/>
    <w:rsid w:val="00127EE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127E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b">
    <w:name w:val="Strong"/>
    <w:basedOn w:val="a0"/>
    <w:uiPriority w:val="22"/>
    <w:qFormat/>
    <w:rsid w:val="00127EEC"/>
    <w:rPr>
      <w:b/>
      <w:bCs/>
    </w:rPr>
  </w:style>
  <w:style w:type="table" w:styleId="ac">
    <w:name w:val="Table Grid"/>
    <w:basedOn w:val="a1"/>
    <w:uiPriority w:val="59"/>
    <w:rsid w:val="0090126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90126B"/>
    <w:pPr>
      <w:shd w:val="clear" w:color="auto" w:fill="FFFFFF"/>
      <w:spacing w:before="1860" w:after="300" w:line="0" w:lineRule="atLeast"/>
      <w:ind w:hanging="260"/>
    </w:pPr>
    <w:rPr>
      <w:sz w:val="23"/>
      <w:szCs w:val="23"/>
    </w:rPr>
  </w:style>
  <w:style w:type="paragraph" w:customStyle="1" w:styleId="headertext">
    <w:name w:val="headertext"/>
    <w:basedOn w:val="a"/>
    <w:rsid w:val="008076B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44D1E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14"/>
    <w:rsid w:val="001A3C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1A3C5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d"/>
    <w:rsid w:val="001A3C5B"/>
    <w:pPr>
      <w:shd w:val="clear" w:color="auto" w:fill="FFFFFF"/>
      <w:spacing w:after="240" w:line="278" w:lineRule="exact"/>
      <w:jc w:val="center"/>
    </w:pPr>
    <w:rPr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1A3C5B"/>
    <w:pPr>
      <w:shd w:val="clear" w:color="auto" w:fill="FFFFFF"/>
      <w:spacing w:before="240" w:line="274" w:lineRule="exact"/>
      <w:jc w:val="center"/>
    </w:pPr>
    <w:rPr>
      <w:sz w:val="23"/>
      <w:szCs w:val="23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029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45484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548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45484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548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pt">
    <w:name w:val="Основной текст + Курсив;Интервал 0 pt"/>
    <w:basedOn w:val="ad"/>
    <w:rsid w:val="000874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681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501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C32E2-5986-431E-BE7B-3A7AAD574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5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205</cp:lastModifiedBy>
  <cp:revision>180</cp:revision>
  <cp:lastPrinted>2025-04-15T07:26:00Z</cp:lastPrinted>
  <dcterms:created xsi:type="dcterms:W3CDTF">2015-05-18T04:46:00Z</dcterms:created>
  <dcterms:modified xsi:type="dcterms:W3CDTF">2025-04-17T03:38:00Z</dcterms:modified>
</cp:coreProperties>
</file>